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E4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2"/>
          <w:rFonts w:ascii="Verdana" w:hAnsi="Verdana"/>
          <w:color w:val="000000"/>
          <w:sz w:val="18"/>
          <w:szCs w:val="18"/>
        </w:rPr>
      </w:pPr>
      <w:r>
        <w:rPr>
          <w:rStyle w:val="Kiemels2"/>
          <w:rFonts w:ascii="Verdana" w:hAnsi="Verdana"/>
          <w:color w:val="000000"/>
          <w:sz w:val="18"/>
          <w:szCs w:val="18"/>
        </w:rPr>
        <w:t>AZ OEE ERDÉSZETI GÉPESÍTÉSI SZAKOSZTÁLYÁNAK RÖVID TÖRTÉNETE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Kiemels2"/>
          <w:rFonts w:ascii="Verdana" w:hAnsi="Verdana"/>
          <w:color w:val="000000"/>
          <w:sz w:val="18"/>
          <w:szCs w:val="18"/>
        </w:rPr>
        <w:t>1955-201</w:t>
      </w:r>
      <w:r w:rsidR="00856974">
        <w:rPr>
          <w:rStyle w:val="Kiemels2"/>
          <w:rFonts w:ascii="Verdana" w:hAnsi="Verdana"/>
          <w:color w:val="000000"/>
          <w:sz w:val="18"/>
          <w:szCs w:val="18"/>
        </w:rPr>
        <w:t>6</w:t>
      </w:r>
      <w:r>
        <w:rPr>
          <w:rStyle w:val="Kiemels2"/>
          <w:rFonts w:ascii="Verdana" w:hAnsi="Verdana"/>
          <w:color w:val="000000"/>
          <w:sz w:val="18"/>
          <w:szCs w:val="18"/>
        </w:rPr>
        <w:t>-ig</w:t>
      </w:r>
    </w:p>
    <w:p w:rsidR="00391AE4" w:rsidRDefault="00391AE4" w:rsidP="00391AE4">
      <w:pPr>
        <w:tabs>
          <w:tab w:val="center" w:pos="2552"/>
          <w:tab w:val="center" w:pos="5103"/>
        </w:tabs>
        <w:spacing w:after="0" w:line="240" w:lineRule="auto"/>
        <w:rPr>
          <w:rStyle w:val="Kiemels2"/>
          <w:rFonts w:ascii="Verdana" w:hAnsi="Verdana"/>
          <w:color w:val="000000"/>
          <w:sz w:val="18"/>
          <w:szCs w:val="18"/>
        </w:rPr>
      </w:pPr>
    </w:p>
    <w:p w:rsidR="00391AE4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2"/>
          <w:rFonts w:ascii="Verdana" w:hAnsi="Verdana"/>
          <w:color w:val="000000"/>
          <w:sz w:val="18"/>
          <w:szCs w:val="18"/>
        </w:rPr>
      </w:pPr>
      <w:r>
        <w:rPr>
          <w:rStyle w:val="Kiemels2"/>
          <w:rFonts w:ascii="Verdana" w:hAnsi="Verdana"/>
          <w:color w:val="000000"/>
          <w:sz w:val="18"/>
          <w:szCs w:val="18"/>
        </w:rPr>
        <w:t>1. Az Erdészeti Gépesítési Szakosztály alapítása</w:t>
      </w:r>
    </w:p>
    <w:p w:rsidR="00391AE4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2"/>
          <w:rFonts w:ascii="Verdana" w:hAnsi="Verdana"/>
          <w:i/>
          <w:iCs/>
          <w:color w:val="000000"/>
          <w:sz w:val="18"/>
          <w:szCs w:val="18"/>
        </w:rPr>
      </w:pPr>
      <w:r>
        <w:rPr>
          <w:rStyle w:val="Kiemels2"/>
          <w:rFonts w:ascii="Verdana" w:hAnsi="Verdana"/>
          <w:i/>
          <w:iCs/>
          <w:color w:val="000000"/>
          <w:sz w:val="18"/>
          <w:szCs w:val="18"/>
        </w:rPr>
        <w:t>Az alapítás célja</w:t>
      </w:r>
    </w:p>
    <w:p w:rsidR="00391AE4" w:rsidRDefault="00762713" w:rsidP="00391AE4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Országos Erdészeti Egyesület (a későbbiekben OEE) Erdészeti Gépesítési Szakosztálya – elnevezéseként a fennmaradt dokumentumokban előfordul az OEE Gépesítési Szakosztály név is – alapításának célja, hogy szakmai fórumot teremtsen az erdészeti gépesítési szakterület szakembereinek.</w:t>
      </w:r>
    </w:p>
    <w:p w:rsidR="00391AE4" w:rsidRDefault="00391AE4" w:rsidP="00391AE4">
      <w:pPr>
        <w:tabs>
          <w:tab w:val="center" w:pos="2552"/>
          <w:tab w:val="center" w:pos="5103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C6732A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Az alapítás okai</w:t>
      </w:r>
    </w:p>
    <w:p w:rsidR="00391AE4" w:rsidRDefault="00762713" w:rsidP="00C6732A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OEE szakosztályai – köztük a</w:t>
      </w:r>
      <w:r w:rsidR="007D612E">
        <w:rPr>
          <w:rFonts w:ascii="Verdana" w:hAnsi="Verdana"/>
          <w:color w:val="000000"/>
          <w:sz w:val="18"/>
          <w:szCs w:val="18"/>
        </w:rPr>
        <w:t>z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7D612E">
        <w:rPr>
          <w:rFonts w:ascii="Verdana" w:hAnsi="Verdana"/>
          <w:color w:val="000000"/>
          <w:sz w:val="18"/>
          <w:szCs w:val="18"/>
        </w:rPr>
        <w:t xml:space="preserve">Erdészeti </w:t>
      </w:r>
      <w:r>
        <w:rPr>
          <w:rFonts w:ascii="Verdana" w:hAnsi="Verdana"/>
          <w:color w:val="000000"/>
          <w:sz w:val="18"/>
          <w:szCs w:val="18"/>
        </w:rPr>
        <w:t>Gépesítési Szakosztály is – azért jöttek létre, hogy magukba foglalják valamely szakterület szakértőit az egész országból, akik az irányításban, a termelésben, az oktatásban, a kutatásban dolgoznak, ilyen módon a szakterületük problémáit különböző oldalaikról ismerik. A szakosztályok a szakembereknek hivatali kötöttségre való tekintet nélkül kínálnak lehetőséget a vélemény-nyilvánításra. A szakosztályok, illetve tagjaik által összeállított szakvélemények (tanulmányok, jelentések stb.) folyamatosan segítik az erdőgazdálkodás fejlődését (Király, 1966).</w:t>
      </w:r>
    </w:p>
    <w:p w:rsidR="00391AE4" w:rsidRDefault="00391AE4" w:rsidP="00391AE4">
      <w:pPr>
        <w:tabs>
          <w:tab w:val="center" w:pos="2552"/>
          <w:tab w:val="center" w:pos="5103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0D6021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2"/>
          <w:rFonts w:ascii="Verdana" w:hAnsi="Verdana"/>
          <w:i/>
          <w:iCs/>
          <w:color w:val="000000"/>
          <w:sz w:val="18"/>
          <w:szCs w:val="18"/>
        </w:rPr>
      </w:pPr>
      <w:r>
        <w:rPr>
          <w:rStyle w:val="Kiemels2"/>
          <w:rFonts w:ascii="Verdana" w:hAnsi="Verdana"/>
          <w:i/>
          <w:iCs/>
          <w:color w:val="000000"/>
          <w:sz w:val="18"/>
          <w:szCs w:val="18"/>
        </w:rPr>
        <w:t>Az alapítás körülményei</w:t>
      </w:r>
    </w:p>
    <w:p w:rsidR="000D6021" w:rsidRDefault="00762713" w:rsidP="000D6021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</w:t>
      </w:r>
      <w:proofErr w:type="spellStart"/>
      <w:r>
        <w:rPr>
          <w:rFonts w:ascii="Verdana" w:hAnsi="Verdana"/>
          <w:color w:val="000000"/>
          <w:sz w:val="18"/>
          <w:szCs w:val="18"/>
        </w:rPr>
        <w:t>OEE-ben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1955-ben alakultak először szakcsoportok, köztük 1955. június 6-án a Gépesítési Szakcsoport is, amely a</w:t>
      </w:r>
      <w:r w:rsidR="007D612E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 elődjének tekinthető. Nincs pontos adat arról, hogy a szakcsoportok mikor vették fel a szakosztály nevet, de a szaksajtó az 1960-as évek elején már szakosztályokról ír. A</w:t>
      </w:r>
      <w:r w:rsidR="007D612E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 nevével először az Erdészeti Lapok 1961</w:t>
      </w:r>
      <w:r w:rsidR="007D612E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novemberi számában lehet találkozni, ahol a következők olvashatók: „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gépesítési szakosztály megvitatta </w:t>
      </w:r>
      <w:proofErr w:type="spellStart"/>
      <w:r>
        <w:rPr>
          <w:rFonts w:ascii="Verdana" w:hAnsi="Verdana"/>
          <w:color w:val="000000"/>
          <w:sz w:val="18"/>
          <w:szCs w:val="18"/>
        </w:rPr>
        <w:t>Kovalin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D. T.: A technikai haladás főbb irányai az erdőgazdálkodásban című tanulmányát és a szakosztály tagjai elhatározták, hogy értékelésük eredményét nyilvánosságra hozzák. A továbbiak során két munkacsoportot szerveztek, hogy kérdőív kibocsátásával gyűjtsék össze az alkalmazott erdőgazdasági munkamódszereket.”</w:t>
      </w:r>
    </w:p>
    <w:p w:rsidR="000D6021" w:rsidRDefault="00762713" w:rsidP="000D6021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Gépesítési Szakcsoport megalakulását követően azonnal nagyon aktív munkát kezdett, amit bizonyít, hogy az Erdészeti lapok 1958. júniusi száma azt írja: „</w:t>
      </w: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gépesítési szakcsoport működése iránt a szakemberek körében élénk érdeklődés nyilvánul meg, ezért a szakcsoport új tagokat fog bevonni munkájába”.</w:t>
      </w:r>
    </w:p>
    <w:p w:rsidR="000D6021" w:rsidRDefault="00762713" w:rsidP="000D6021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1965</w:t>
      </w:r>
      <w:r w:rsidR="007D612E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áprilisában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</w:t>
      </w:r>
      <w:r w:rsidR="007D612E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 a gépesítési munkák sajátos munkaterületének megfelelően négy csoportot szervezett.</w:t>
      </w:r>
    </w:p>
    <w:p w:rsidR="000D6021" w:rsidRDefault="00762713" w:rsidP="000D6021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erdőhasználati csoport tagjai: Dr. Káldy József (a csoport vezetője), Boros Jenő, </w:t>
      </w:r>
      <w:proofErr w:type="spellStart"/>
      <w:r>
        <w:rPr>
          <w:rFonts w:ascii="Verdana" w:hAnsi="Verdana"/>
          <w:color w:val="000000"/>
          <w:sz w:val="18"/>
          <w:szCs w:val="18"/>
        </w:rPr>
        <w:t>Gyapay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Jenő, Dr. Szász Tibor, Szilágyi József.</w:t>
      </w:r>
    </w:p>
    <w:p w:rsidR="000D6021" w:rsidRDefault="00762713" w:rsidP="000D6021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Az erdőművelési csoport tagjai: Dr. Szepesi László (a csoport vezetője), </w:t>
      </w:r>
      <w:proofErr w:type="spellStart"/>
      <w:r>
        <w:rPr>
          <w:rFonts w:ascii="Verdana" w:hAnsi="Verdana"/>
          <w:color w:val="000000"/>
          <w:sz w:val="18"/>
          <w:szCs w:val="18"/>
        </w:rPr>
        <w:t>Danszky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István, Kállai József, Marton Imre, Szilágyi István.</w:t>
      </w:r>
    </w:p>
    <w:p w:rsidR="000D6021" w:rsidRDefault="00762713" w:rsidP="000D6021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szállítási csoport tagjai: Dr. Pankotai Gábor (a csoport vezetője), Andor József, John Ferenc, Dr. Ecsedi Sándor, Káráll János.</w:t>
      </w:r>
    </w:p>
    <w:p w:rsidR="000D6021" w:rsidRDefault="00762713" w:rsidP="000D6021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gépjavítási csoport tagjai: Radó Gábor (a csoport vezetője), </w:t>
      </w:r>
      <w:proofErr w:type="spellStart"/>
      <w:r>
        <w:rPr>
          <w:rFonts w:ascii="Verdana" w:hAnsi="Verdana"/>
          <w:color w:val="000000"/>
          <w:sz w:val="18"/>
          <w:szCs w:val="18"/>
        </w:rPr>
        <w:t>Czédly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Béla, Izményi Károly, </w:t>
      </w:r>
      <w:proofErr w:type="gramStart"/>
      <w:r>
        <w:rPr>
          <w:rFonts w:ascii="Verdana" w:hAnsi="Verdana"/>
          <w:color w:val="000000"/>
          <w:sz w:val="18"/>
          <w:szCs w:val="18"/>
        </w:rPr>
        <w:t>Lelesz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László, S. Nagy László, Papp István.</w:t>
      </w:r>
    </w:p>
    <w:p w:rsidR="000D6021" w:rsidRDefault="000D6021" w:rsidP="00391AE4">
      <w:pPr>
        <w:tabs>
          <w:tab w:val="center" w:pos="2552"/>
          <w:tab w:val="center" w:pos="5103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0D6021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Az alapítás időpontja</w:t>
      </w:r>
    </w:p>
    <w:p w:rsidR="000D6021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1955. június 6.</w:t>
      </w:r>
    </w:p>
    <w:p w:rsidR="000D6021" w:rsidRDefault="000D6021" w:rsidP="00391AE4">
      <w:pPr>
        <w:tabs>
          <w:tab w:val="center" w:pos="2552"/>
          <w:tab w:val="center" w:pos="5103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E4116B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2"/>
          <w:rFonts w:ascii="Verdana" w:hAnsi="Verdana"/>
          <w:color w:val="000000"/>
          <w:sz w:val="18"/>
          <w:szCs w:val="18"/>
        </w:rPr>
      </w:pPr>
      <w:r>
        <w:rPr>
          <w:rStyle w:val="Kiemels2"/>
          <w:rFonts w:ascii="Verdana" w:hAnsi="Verdana"/>
          <w:color w:val="000000"/>
          <w:sz w:val="18"/>
          <w:szCs w:val="18"/>
        </w:rPr>
        <w:t xml:space="preserve">2. </w:t>
      </w:r>
      <w:r w:rsidR="00E4116B">
        <w:rPr>
          <w:rStyle w:val="Kiemels2"/>
          <w:rFonts w:ascii="Verdana" w:hAnsi="Verdana"/>
          <w:color w:val="000000"/>
          <w:sz w:val="18"/>
          <w:szCs w:val="18"/>
        </w:rPr>
        <w:t xml:space="preserve">Az </w:t>
      </w:r>
      <w:r w:rsidR="00E4116B" w:rsidRPr="007D612E">
        <w:rPr>
          <w:rFonts w:ascii="Verdana" w:hAnsi="Verdana"/>
          <w:b/>
          <w:color w:val="000000"/>
          <w:sz w:val="18"/>
          <w:szCs w:val="18"/>
        </w:rPr>
        <w:t>Erdészeti</w:t>
      </w:r>
      <w:r w:rsidR="00E4116B" w:rsidRPr="007D612E">
        <w:rPr>
          <w:rStyle w:val="Kiemels2"/>
          <w:rFonts w:ascii="Verdana" w:hAnsi="Verdana"/>
          <w:b w:val="0"/>
          <w:color w:val="000000"/>
          <w:sz w:val="18"/>
          <w:szCs w:val="18"/>
        </w:rPr>
        <w:t xml:space="preserve"> </w:t>
      </w:r>
      <w:r w:rsidR="00E4116B">
        <w:rPr>
          <w:rStyle w:val="Kiemels2"/>
          <w:rFonts w:ascii="Verdana" w:hAnsi="Verdana"/>
          <w:color w:val="000000"/>
          <w:sz w:val="18"/>
          <w:szCs w:val="18"/>
        </w:rPr>
        <w:t>Gépesítési Szakosztály képviselői</w:t>
      </w:r>
    </w:p>
    <w:p w:rsidR="00692298" w:rsidRPr="00E4116B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2"/>
          <w:rFonts w:ascii="Verdana" w:hAnsi="Verdana"/>
          <w:i/>
          <w:color w:val="000000"/>
          <w:sz w:val="18"/>
          <w:szCs w:val="18"/>
        </w:rPr>
      </w:pPr>
      <w:r w:rsidRPr="00E4116B">
        <w:rPr>
          <w:rStyle w:val="Kiemels2"/>
          <w:rFonts w:ascii="Verdana" w:hAnsi="Verdana"/>
          <w:i/>
          <w:color w:val="000000"/>
          <w:sz w:val="18"/>
          <w:szCs w:val="18"/>
        </w:rPr>
        <w:t>A</w:t>
      </w:r>
      <w:r w:rsidR="007D612E" w:rsidRPr="00E4116B">
        <w:rPr>
          <w:rStyle w:val="Kiemels2"/>
          <w:rFonts w:ascii="Verdana" w:hAnsi="Verdana"/>
          <w:i/>
          <w:color w:val="000000"/>
          <w:sz w:val="18"/>
          <w:szCs w:val="18"/>
        </w:rPr>
        <w:t xml:space="preserve">z </w:t>
      </w:r>
      <w:r w:rsidR="007D612E" w:rsidRPr="00E4116B">
        <w:rPr>
          <w:rFonts w:ascii="Verdana" w:hAnsi="Verdana"/>
          <w:b/>
          <w:i/>
          <w:color w:val="000000"/>
          <w:sz w:val="18"/>
          <w:szCs w:val="18"/>
        </w:rPr>
        <w:t>Erdészeti</w:t>
      </w:r>
      <w:r w:rsidRPr="00E4116B">
        <w:rPr>
          <w:rStyle w:val="Kiemels2"/>
          <w:rFonts w:ascii="Verdana" w:hAnsi="Verdana"/>
          <w:b w:val="0"/>
          <w:i/>
          <w:color w:val="000000"/>
          <w:sz w:val="18"/>
          <w:szCs w:val="18"/>
        </w:rPr>
        <w:t xml:space="preserve"> </w:t>
      </w:r>
      <w:r w:rsidRPr="00E4116B">
        <w:rPr>
          <w:rStyle w:val="Kiemels2"/>
          <w:rFonts w:ascii="Verdana" w:hAnsi="Verdana"/>
          <w:i/>
          <w:color w:val="000000"/>
          <w:sz w:val="18"/>
          <w:szCs w:val="18"/>
        </w:rPr>
        <w:t>Gépesítési Szakosztály eddigi tisztségviselői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3119"/>
      </w:tblGrid>
      <w:tr w:rsidR="00DB564B" w:rsidRPr="00391AE4" w:rsidTr="00E411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Pr="00391AE4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91AE4">
              <w:rPr>
                <w:rStyle w:val="Kiemels2"/>
                <w:rFonts w:ascii="Verdana" w:hAnsi="Verdana"/>
                <w:color w:val="000000"/>
                <w:sz w:val="18"/>
                <w:szCs w:val="18"/>
              </w:rPr>
              <w:t>Időszak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Pr="00391AE4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91AE4">
              <w:rPr>
                <w:rFonts w:ascii="Verdana" w:hAnsi="Verdana"/>
                <w:b/>
                <w:color w:val="000000"/>
                <w:sz w:val="18"/>
                <w:szCs w:val="18"/>
              </w:rPr>
              <w:t>Elnök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Pr="00391AE4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91AE4">
              <w:rPr>
                <w:rFonts w:ascii="Verdana" w:hAnsi="Verdana"/>
                <w:b/>
                <w:color w:val="000000"/>
                <w:sz w:val="18"/>
                <w:szCs w:val="18"/>
              </w:rPr>
              <w:t>Titkár</w:t>
            </w:r>
          </w:p>
        </w:tc>
      </w:tr>
      <w:tr w:rsidR="00DB564B" w:rsidTr="00E411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1955- .......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Palócz József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Balogh Ferenc</w:t>
            </w:r>
          </w:p>
        </w:tc>
      </w:tr>
      <w:tr w:rsidR="00DB564B" w:rsidTr="00E411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........-1967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Dr. Szepesi László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B564B" w:rsidTr="00E411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1967-1983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ind w:left="3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Dr. Káldy József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Dr. Marosvölgyi Béla</w:t>
            </w:r>
          </w:p>
        </w:tc>
      </w:tr>
      <w:tr w:rsidR="00DB564B" w:rsidTr="00E411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1984-1994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Czágásch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József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Dr. Marosvölgyi Béla</w:t>
            </w:r>
          </w:p>
        </w:tc>
      </w:tr>
      <w:tr w:rsidR="00DB564B" w:rsidTr="00E411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1994-1998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Káldy József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391AE4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Dr. Horváth Béla</w:t>
            </w:r>
          </w:p>
        </w:tc>
      </w:tr>
      <w:tr w:rsidR="00DB564B" w:rsidTr="00E411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1998-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B" w:rsidRDefault="00DB564B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Dr. Horváth Béla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4" w:rsidRDefault="00391AE4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Fekecs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Lajos (2010-ig)</w:t>
            </w:r>
          </w:p>
          <w:p w:rsidR="00DB564B" w:rsidRDefault="00391AE4" w:rsidP="00162910">
            <w:pPr>
              <w:tabs>
                <w:tab w:val="center" w:pos="2552"/>
                <w:tab w:val="center" w:pos="5103"/>
              </w:tabs>
              <w:spacing w:before="80" w:after="8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Dr. Major Tamás (2010-től)</w:t>
            </w:r>
          </w:p>
        </w:tc>
      </w:tr>
    </w:tbl>
    <w:p w:rsidR="00DB564B" w:rsidRDefault="00DB564B" w:rsidP="00391AE4">
      <w:pPr>
        <w:tabs>
          <w:tab w:val="center" w:pos="2552"/>
          <w:tab w:val="center" w:pos="5103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692298" w:rsidRDefault="00762713" w:rsidP="00692298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A</w:t>
      </w:r>
      <w:r w:rsidR="007D612E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 eddigi történetének meghatározó egyénisége Dr. Káldy József a Nyugat-magyarországi Egyetem (korábban Erdészeti és Faipari Egyetem) Erdőmérnöki Karának professzora, aki a mai Erdészeti-műszaki és Környezettechnikai Intézet egyik jogelőd tanszékének, az Erdészeti Géptani Tanszéknek a vezetője volt, 1959-től 1983-ig. Dr. Káldy József professzor az erdészeti tudomány, az erdészeti gépesítés nemzetközileg is elismert, kiemelkedő tudósa és oktatója, aki a magyarországi erdészeti gépesítés és az erdészeti műszaki felsőfokú oktatás meghatározó egyénisége volt a XX. század második felében. Egyesületi, </w:t>
      </w:r>
      <w:r w:rsidR="007D612E">
        <w:rPr>
          <w:rFonts w:ascii="Verdana" w:hAnsi="Verdana"/>
          <w:color w:val="000000"/>
          <w:sz w:val="18"/>
          <w:szCs w:val="18"/>
        </w:rPr>
        <w:t xml:space="preserve">Erdészeti </w:t>
      </w:r>
      <w:r>
        <w:rPr>
          <w:rFonts w:ascii="Verdana" w:hAnsi="Verdana"/>
          <w:color w:val="000000"/>
          <w:sz w:val="18"/>
          <w:szCs w:val="18"/>
        </w:rPr>
        <w:t>Gépesítési Szakosztály vezetői munkájának elismeréseként 1977-ben az OEE Elismerő Oklevélét, 1983-ban pedig „Bedő Albert” Emlékérmét kapta. Emlékét nevében őrzi az Erdészeti-műszaki és Környezettechnikai Intézet 2000-ben átadott új géptani tanműhelye, a „DR. KÁLDY JÓZSEF ERDŐGÉPFEJLESZTŐ KÖZPONT”, valamint az egyetem botanikus kertjében álló, 2005-ben avatott mellszobra, amely Kutas László szobrászművész alkotása.</w:t>
      </w:r>
    </w:p>
    <w:p w:rsidR="00692298" w:rsidRDefault="00692298" w:rsidP="00391AE4">
      <w:pPr>
        <w:tabs>
          <w:tab w:val="center" w:pos="2552"/>
          <w:tab w:val="center" w:pos="5103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6E762E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A</w:t>
      </w:r>
      <w:r w:rsidR="007D612E">
        <w:rPr>
          <w:rStyle w:val="Kiemels"/>
          <w:rFonts w:ascii="Verdana" w:hAnsi="Verdana"/>
          <w:b/>
          <w:bCs/>
          <w:color w:val="000000"/>
          <w:sz w:val="18"/>
          <w:szCs w:val="18"/>
        </w:rPr>
        <w:t xml:space="preserve">z </w:t>
      </w:r>
      <w:r w:rsidR="007D612E" w:rsidRPr="007D612E">
        <w:rPr>
          <w:rFonts w:ascii="Verdana" w:hAnsi="Verdana"/>
          <w:b/>
          <w:i/>
          <w:color w:val="000000"/>
          <w:sz w:val="18"/>
          <w:szCs w:val="18"/>
        </w:rPr>
        <w:t>Erdészeti</w:t>
      </w:r>
      <w:r w:rsidRPr="007D612E">
        <w:rPr>
          <w:rStyle w:val="Kiemels"/>
          <w:rFonts w:ascii="Verdana" w:hAnsi="Verdana"/>
          <w:b/>
          <w:bCs/>
          <w:i w:val="0"/>
          <w:color w:val="000000"/>
          <w:sz w:val="18"/>
          <w:szCs w:val="18"/>
        </w:rPr>
        <w:t xml:space="preserve"> </w:t>
      </w: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Gépesítési Szakosztály tagsága</w:t>
      </w:r>
    </w:p>
    <w:p w:rsidR="006E762E" w:rsidRDefault="00762713" w:rsidP="006E762E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7D612E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tagsága a kezdetektől az erdészeti műszaki, ezen belül főleg a gépesítési területen dolgozó szakemberek (mérnökök, technikusok) közül került ki, akik többsége a különböző területeken (erdészeti gyakorlat, irányítás, oktatás, kutatás) vezető beosztásokat lát el. Sajnos az első időkből teljes szakcsoport-, illetve szakosztály-névsorok nem maradtak fent, csak a korabeli híradásokból tudható, kik voltak a tagok között. Pontos névsorok az 1970-es évektől </w:t>
      </w:r>
      <w:r w:rsidR="007D612E">
        <w:rPr>
          <w:rFonts w:ascii="Verdana" w:hAnsi="Verdana"/>
          <w:color w:val="000000"/>
          <w:sz w:val="18"/>
          <w:szCs w:val="18"/>
        </w:rPr>
        <w:t>állnak rendelkezésre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E762E" w:rsidRDefault="006E762E" w:rsidP="00391AE4">
      <w:pPr>
        <w:tabs>
          <w:tab w:val="center" w:pos="2552"/>
          <w:tab w:val="center" w:pos="5103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A818A4" w:rsidRDefault="00762713" w:rsidP="00391AE4">
      <w:pPr>
        <w:tabs>
          <w:tab w:val="center" w:pos="2552"/>
          <w:tab w:val="center" w:pos="5103"/>
        </w:tabs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Kitüntetettek a</w:t>
      </w:r>
      <w:r w:rsidR="007D612E">
        <w:rPr>
          <w:rStyle w:val="Kiemels"/>
          <w:rFonts w:ascii="Verdana" w:hAnsi="Verdana"/>
          <w:b/>
          <w:bCs/>
          <w:color w:val="000000"/>
          <w:sz w:val="18"/>
          <w:szCs w:val="18"/>
        </w:rPr>
        <w:t xml:space="preserve">z </w:t>
      </w:r>
      <w:r w:rsidR="007D612E" w:rsidRPr="007D612E">
        <w:rPr>
          <w:rFonts w:ascii="Verdana" w:hAnsi="Verdana"/>
          <w:b/>
          <w:i/>
          <w:color w:val="000000"/>
          <w:sz w:val="18"/>
          <w:szCs w:val="18"/>
        </w:rPr>
        <w:t>Erdészeti</w:t>
      </w:r>
      <w:r w:rsidRPr="007D612E">
        <w:rPr>
          <w:rStyle w:val="Kiemels"/>
          <w:rFonts w:ascii="Verdana" w:hAnsi="Verdana"/>
          <w:b/>
          <w:bCs/>
          <w:i w:val="0"/>
          <w:color w:val="000000"/>
          <w:sz w:val="18"/>
          <w:szCs w:val="18"/>
        </w:rPr>
        <w:t xml:space="preserve"> </w:t>
      </w: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Gépesítési Szakosztály köréből</w:t>
      </w:r>
    </w:p>
    <w:p w:rsidR="00A818A4" w:rsidRDefault="00762713" w:rsidP="00B527EC">
      <w:pPr>
        <w:tabs>
          <w:tab w:val="center" w:pos="2552"/>
          <w:tab w:val="center" w:pos="5103"/>
        </w:tabs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7D612E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 tagjai és a szakosztályhoz szorosan kötődők közül – kiemelkedő egyesületi, szakosztályi munkájuk elismeréseként – számosan részesültek egyesületi kitüntetésben. Ők a következők: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Style w:val="Kiemels"/>
          <w:rFonts w:ascii="Verdana" w:hAnsi="Verdana"/>
          <w:color w:val="000000"/>
          <w:sz w:val="18"/>
          <w:szCs w:val="18"/>
        </w:rPr>
      </w:pPr>
      <w:r>
        <w:rPr>
          <w:rStyle w:val="Kiemels"/>
          <w:rFonts w:ascii="Verdana" w:hAnsi="Verdana"/>
          <w:color w:val="000000"/>
          <w:sz w:val="18"/>
          <w:szCs w:val="18"/>
        </w:rPr>
        <w:t>„Bedő Albert” Emlékérem kitüntetettjei: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1964. Eger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Dérföldi Antal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1974. Eger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Kovács Jenő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1975. Visegrád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Pankotai Gábor</w:t>
      </w:r>
    </w:p>
    <w:p w:rsidR="00A818A4" w:rsidRDefault="00A818A4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1977. Debrecen</w:t>
      </w:r>
      <w:r>
        <w:rPr>
          <w:rFonts w:ascii="Verdana" w:hAnsi="Verdana"/>
          <w:color w:val="000000"/>
          <w:sz w:val="18"/>
          <w:szCs w:val="18"/>
        </w:rPr>
        <w:tab/>
      </w:r>
      <w:proofErr w:type="spellStart"/>
      <w:r w:rsidR="00762713">
        <w:rPr>
          <w:rFonts w:ascii="Verdana" w:hAnsi="Verdana"/>
          <w:color w:val="000000"/>
          <w:sz w:val="18"/>
          <w:szCs w:val="18"/>
        </w:rPr>
        <w:t>Jáhn</w:t>
      </w:r>
      <w:proofErr w:type="spellEnd"/>
      <w:r w:rsidR="00762713">
        <w:rPr>
          <w:rFonts w:ascii="Verdana" w:hAnsi="Verdana"/>
          <w:color w:val="000000"/>
          <w:sz w:val="18"/>
          <w:szCs w:val="18"/>
        </w:rPr>
        <w:t xml:space="preserve"> Ferenc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1979. Budapest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Madas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László, Andor József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1980. Gödöllő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Madas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András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1981. Győr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Káráll János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1983. Sopron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Szőnyi László, Dr. Káldy József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1993. Kaposvár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Szilágyi József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2005. Szombathely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Szőnyi János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2007. Kecskemét</w:t>
      </w:r>
      <w:r w:rsidR="00A818A4">
        <w:rPr>
          <w:rFonts w:ascii="Verdana" w:hAnsi="Verdana"/>
          <w:color w:val="000000"/>
          <w:sz w:val="18"/>
          <w:szCs w:val="18"/>
        </w:rPr>
        <w:tab/>
      </w:r>
      <w:proofErr w:type="spellStart"/>
      <w:r>
        <w:rPr>
          <w:rFonts w:ascii="Verdana" w:hAnsi="Verdana"/>
          <w:color w:val="000000"/>
          <w:sz w:val="18"/>
          <w:szCs w:val="18"/>
        </w:rPr>
        <w:t>Ipsits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Lajos, </w:t>
      </w:r>
      <w:proofErr w:type="spellStart"/>
      <w:r>
        <w:rPr>
          <w:rFonts w:ascii="Verdana" w:hAnsi="Verdana"/>
          <w:color w:val="000000"/>
          <w:sz w:val="18"/>
          <w:szCs w:val="18"/>
        </w:rPr>
        <w:t>Káldy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József</w:t>
      </w:r>
    </w:p>
    <w:p w:rsidR="00A818A4" w:rsidRDefault="00A818A4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A818A4" w:rsidRDefault="00762713" w:rsidP="003C715C">
      <w:pPr>
        <w:tabs>
          <w:tab w:val="left" w:pos="2268"/>
        </w:tabs>
        <w:spacing w:after="0" w:line="240" w:lineRule="auto"/>
        <w:rPr>
          <w:rStyle w:val="Kiemels"/>
          <w:rFonts w:ascii="Verdana" w:hAnsi="Verdana"/>
          <w:color w:val="000000"/>
          <w:sz w:val="18"/>
          <w:szCs w:val="18"/>
        </w:rPr>
      </w:pPr>
      <w:r>
        <w:rPr>
          <w:rStyle w:val="Kiemels"/>
          <w:rFonts w:ascii="Verdana" w:hAnsi="Verdana"/>
          <w:color w:val="000000"/>
          <w:sz w:val="18"/>
          <w:szCs w:val="18"/>
        </w:rPr>
        <w:t>„</w:t>
      </w:r>
      <w:proofErr w:type="spellStart"/>
      <w:r>
        <w:rPr>
          <w:rStyle w:val="Kiemels"/>
          <w:rFonts w:ascii="Verdana" w:hAnsi="Verdana"/>
          <w:color w:val="000000"/>
          <w:sz w:val="18"/>
          <w:szCs w:val="18"/>
        </w:rPr>
        <w:t>Kaán</w:t>
      </w:r>
      <w:proofErr w:type="spellEnd"/>
      <w:r>
        <w:rPr>
          <w:rStyle w:val="Kiemels"/>
          <w:rFonts w:ascii="Verdana" w:hAnsi="Verdana"/>
          <w:color w:val="000000"/>
          <w:sz w:val="18"/>
          <w:szCs w:val="18"/>
        </w:rPr>
        <w:t xml:space="preserve"> Károly” Emlékérem kitüntetettjei: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1988. Debrecen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Szász Tibor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1994. </w:t>
      </w:r>
      <w:r w:rsidR="00A818A4">
        <w:rPr>
          <w:rFonts w:ascii="Verdana" w:hAnsi="Verdana"/>
          <w:color w:val="000000"/>
          <w:sz w:val="18"/>
          <w:szCs w:val="18"/>
        </w:rPr>
        <w:t>Dobogókő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Erdős László</w:t>
      </w:r>
    </w:p>
    <w:p w:rsidR="00A818A4" w:rsidRDefault="00A818A4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1998. Nagykanizsa</w:t>
      </w:r>
      <w:r>
        <w:rPr>
          <w:rFonts w:ascii="Verdana" w:hAnsi="Verdana"/>
          <w:color w:val="000000"/>
          <w:sz w:val="18"/>
          <w:szCs w:val="18"/>
        </w:rPr>
        <w:tab/>
      </w:r>
      <w:r w:rsidR="00762713">
        <w:rPr>
          <w:rFonts w:ascii="Verdana" w:hAnsi="Verdana"/>
          <w:color w:val="000000"/>
          <w:sz w:val="18"/>
          <w:szCs w:val="18"/>
        </w:rPr>
        <w:t>Dr. S. Nagy László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2001. Nyíregyháza</w:t>
      </w:r>
      <w:r w:rsidR="00A818A4">
        <w:rPr>
          <w:rFonts w:ascii="Verdana" w:hAnsi="Verdana"/>
          <w:color w:val="000000"/>
          <w:sz w:val="18"/>
          <w:szCs w:val="18"/>
        </w:rPr>
        <w:tab/>
      </w:r>
      <w:proofErr w:type="spellStart"/>
      <w:r>
        <w:rPr>
          <w:rFonts w:ascii="Verdana" w:hAnsi="Verdana"/>
          <w:color w:val="000000"/>
          <w:sz w:val="18"/>
          <w:szCs w:val="18"/>
        </w:rPr>
        <w:t>Zsilvölgyi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László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2002. Baja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Mátrabérczi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Sándor</w:t>
      </w:r>
    </w:p>
    <w:p w:rsidR="00A818A4" w:rsidRDefault="00A818A4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2009. Selmecbánya</w:t>
      </w:r>
      <w:r>
        <w:rPr>
          <w:rFonts w:ascii="Verdana" w:hAnsi="Verdana"/>
          <w:color w:val="000000"/>
          <w:sz w:val="18"/>
          <w:szCs w:val="18"/>
        </w:rPr>
        <w:tab/>
      </w:r>
      <w:r w:rsidR="00762713">
        <w:rPr>
          <w:rFonts w:ascii="Verdana" w:hAnsi="Verdana"/>
          <w:color w:val="000000"/>
          <w:sz w:val="18"/>
          <w:szCs w:val="18"/>
        </w:rPr>
        <w:t xml:space="preserve">Prof. Dr. Rónay </w:t>
      </w:r>
      <w:proofErr w:type="spellStart"/>
      <w:r w:rsidR="00762713">
        <w:rPr>
          <w:rFonts w:ascii="Verdana" w:hAnsi="Verdana"/>
          <w:color w:val="000000"/>
          <w:sz w:val="18"/>
          <w:szCs w:val="18"/>
        </w:rPr>
        <w:t>Eugen</w:t>
      </w:r>
      <w:proofErr w:type="spellEnd"/>
    </w:p>
    <w:p w:rsidR="006F69C0" w:rsidRPr="00E4116B" w:rsidRDefault="006F69C0" w:rsidP="003C715C">
      <w:pPr>
        <w:tabs>
          <w:tab w:val="left" w:pos="2268"/>
        </w:tabs>
        <w:spacing w:after="0" w:line="240" w:lineRule="auto"/>
        <w:rPr>
          <w:rFonts w:ascii="Verdana" w:hAnsi="Verdana"/>
          <w:sz w:val="18"/>
          <w:szCs w:val="18"/>
        </w:rPr>
      </w:pPr>
      <w:r w:rsidRPr="00E4116B">
        <w:rPr>
          <w:rFonts w:ascii="Verdana" w:hAnsi="Verdana"/>
          <w:sz w:val="18"/>
          <w:szCs w:val="18"/>
        </w:rPr>
        <w:t>2015. Kaposvár</w:t>
      </w:r>
      <w:r w:rsidRPr="00E4116B">
        <w:rPr>
          <w:rFonts w:ascii="Verdana" w:hAnsi="Verdana"/>
          <w:sz w:val="18"/>
          <w:szCs w:val="18"/>
        </w:rPr>
        <w:tab/>
        <w:t>Prof. Dr. Horváth Béla</w:t>
      </w:r>
    </w:p>
    <w:p w:rsidR="00A818A4" w:rsidRDefault="00A818A4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A818A4" w:rsidRDefault="00762713" w:rsidP="003C715C">
      <w:pPr>
        <w:tabs>
          <w:tab w:val="left" w:pos="2268"/>
        </w:tabs>
        <w:spacing w:after="0" w:line="240" w:lineRule="auto"/>
        <w:rPr>
          <w:rStyle w:val="Kiemels"/>
          <w:rFonts w:ascii="Verdana" w:hAnsi="Verdana"/>
          <w:color w:val="000000"/>
          <w:sz w:val="18"/>
          <w:szCs w:val="18"/>
        </w:rPr>
      </w:pPr>
      <w:r>
        <w:rPr>
          <w:rStyle w:val="Kiemels"/>
          <w:rFonts w:ascii="Verdana" w:hAnsi="Verdana"/>
          <w:color w:val="000000"/>
          <w:sz w:val="18"/>
          <w:szCs w:val="18"/>
        </w:rPr>
        <w:t>Elismerő Oklevél kitüntetettjei:</w:t>
      </w:r>
    </w:p>
    <w:p w:rsidR="00A818A4" w:rsidRDefault="00A818A4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1977. Debrecen</w:t>
      </w:r>
      <w:r>
        <w:rPr>
          <w:rFonts w:ascii="Verdana" w:hAnsi="Verdana"/>
          <w:color w:val="000000"/>
          <w:sz w:val="18"/>
          <w:szCs w:val="18"/>
        </w:rPr>
        <w:tab/>
      </w:r>
      <w:r w:rsidR="00762713">
        <w:rPr>
          <w:rFonts w:ascii="Verdana" w:hAnsi="Verdana"/>
          <w:color w:val="000000"/>
          <w:sz w:val="18"/>
          <w:szCs w:val="18"/>
        </w:rPr>
        <w:t xml:space="preserve">Dr. Káldy József, Dr. </w:t>
      </w:r>
      <w:proofErr w:type="spellStart"/>
      <w:r w:rsidR="00762713">
        <w:rPr>
          <w:rFonts w:ascii="Verdana" w:hAnsi="Verdana"/>
          <w:color w:val="000000"/>
          <w:sz w:val="18"/>
          <w:szCs w:val="18"/>
        </w:rPr>
        <w:t>Madas</w:t>
      </w:r>
      <w:proofErr w:type="spellEnd"/>
      <w:r w:rsidR="00762713">
        <w:rPr>
          <w:rFonts w:ascii="Verdana" w:hAnsi="Verdana"/>
          <w:color w:val="000000"/>
          <w:sz w:val="18"/>
          <w:szCs w:val="18"/>
        </w:rPr>
        <w:t xml:space="preserve"> András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1982.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Szepesi László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1986. Szolnok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Szász Tibor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1995. Pécs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Walter Ferenc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1996. Szeged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Ormos Balázs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1997. Balassagyarmat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Dr. Horváth Béla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1998. Nagykanizsa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Szabó József</w:t>
      </w:r>
    </w:p>
    <w:p w:rsidR="00A818A4" w:rsidRDefault="00A818A4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1999. Szolnok</w:t>
      </w:r>
      <w:r>
        <w:rPr>
          <w:rFonts w:ascii="Verdana" w:hAnsi="Verdana"/>
          <w:color w:val="000000"/>
          <w:sz w:val="18"/>
          <w:szCs w:val="18"/>
        </w:rPr>
        <w:tab/>
      </w:r>
      <w:r w:rsidR="00762713">
        <w:rPr>
          <w:rFonts w:ascii="Verdana" w:hAnsi="Verdana"/>
          <w:color w:val="000000"/>
          <w:sz w:val="18"/>
          <w:szCs w:val="18"/>
        </w:rPr>
        <w:t>Horváth Imre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2001. Nyíregyháza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Rákosi József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2002. Baja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Mogyorósi József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2004. Kapuvár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Menyhárt Pál, Szamosi Ferenc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2005. Szombathely</w:t>
      </w:r>
      <w:r w:rsidR="00A818A4">
        <w:rPr>
          <w:rFonts w:ascii="Verdana" w:hAnsi="Verdana"/>
          <w:color w:val="000000"/>
          <w:sz w:val="18"/>
          <w:szCs w:val="18"/>
        </w:rPr>
        <w:tab/>
      </w:r>
      <w:proofErr w:type="spellStart"/>
      <w:r>
        <w:rPr>
          <w:rFonts w:ascii="Verdana" w:hAnsi="Verdana"/>
          <w:color w:val="000000"/>
          <w:sz w:val="18"/>
          <w:szCs w:val="18"/>
        </w:rPr>
        <w:t>Fekecs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Lajos, </w:t>
      </w:r>
      <w:proofErr w:type="spellStart"/>
      <w:r>
        <w:rPr>
          <w:rFonts w:ascii="Verdana" w:hAnsi="Verdana"/>
          <w:color w:val="000000"/>
          <w:sz w:val="18"/>
          <w:szCs w:val="18"/>
        </w:rPr>
        <w:t>Majtényi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László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2007. Kecskemét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Nagy András, Pósa József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2008. Debrecen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Markó Gyula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2009. Selmecbánya</w:t>
      </w:r>
      <w:r w:rsidR="00A818A4">
        <w:rPr>
          <w:rFonts w:ascii="Verdana" w:hAnsi="Verdana"/>
          <w:color w:val="000000"/>
          <w:sz w:val="18"/>
          <w:szCs w:val="18"/>
        </w:rPr>
        <w:tab/>
      </w:r>
      <w:proofErr w:type="spellStart"/>
      <w:r>
        <w:rPr>
          <w:rFonts w:ascii="Verdana" w:hAnsi="Verdana"/>
          <w:color w:val="000000"/>
          <w:sz w:val="18"/>
          <w:szCs w:val="18"/>
        </w:rPr>
        <w:t>Hanyvári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Zsolt, Németh Szilveszter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2010. Pécs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Kiss Béla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2011. Zalaegerszeg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Vargovics József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2012. Miskolc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Laki László</w:t>
      </w:r>
    </w:p>
    <w:p w:rsidR="00A818A4" w:rsidRDefault="00762713" w:rsidP="003C715C">
      <w:pPr>
        <w:tabs>
          <w:tab w:val="left" w:pos="2268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2013. Tata-Tatabánya</w:t>
      </w:r>
      <w:r w:rsidR="00A818A4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Major Tamás</w:t>
      </w:r>
    </w:p>
    <w:p w:rsidR="007D612E" w:rsidRDefault="007D612E" w:rsidP="00A818A4">
      <w:pPr>
        <w:tabs>
          <w:tab w:val="left" w:pos="2127"/>
        </w:tabs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F14047" w:rsidRDefault="00E4116B" w:rsidP="00391AE4">
      <w:pPr>
        <w:spacing w:after="0" w:line="240" w:lineRule="auto"/>
        <w:rPr>
          <w:rStyle w:val="Kiemels2"/>
          <w:rFonts w:ascii="Verdana" w:hAnsi="Verdana"/>
          <w:color w:val="000000"/>
          <w:sz w:val="18"/>
          <w:szCs w:val="18"/>
        </w:rPr>
      </w:pPr>
      <w:r>
        <w:rPr>
          <w:rStyle w:val="Kiemels2"/>
          <w:rFonts w:ascii="Verdana" w:hAnsi="Verdana"/>
          <w:color w:val="000000"/>
          <w:sz w:val="18"/>
          <w:szCs w:val="18"/>
        </w:rPr>
        <w:t xml:space="preserve">3. </w:t>
      </w:r>
      <w:r w:rsidR="00762713">
        <w:rPr>
          <w:rStyle w:val="Kiemels2"/>
          <w:rFonts w:ascii="Verdana" w:hAnsi="Verdana"/>
          <w:color w:val="000000"/>
          <w:sz w:val="18"/>
          <w:szCs w:val="18"/>
        </w:rPr>
        <w:t>Nevezetes, kiemelt rendezvények, események a</w:t>
      </w:r>
      <w:r w:rsidR="007D612E">
        <w:rPr>
          <w:rStyle w:val="Kiemels2"/>
          <w:rFonts w:ascii="Verdana" w:hAnsi="Verdana"/>
          <w:color w:val="000000"/>
          <w:sz w:val="18"/>
          <w:szCs w:val="18"/>
        </w:rPr>
        <w:t xml:space="preserve">z </w:t>
      </w:r>
      <w:r w:rsidR="007D612E" w:rsidRPr="007D612E">
        <w:rPr>
          <w:rFonts w:ascii="Verdana" w:hAnsi="Verdana"/>
          <w:b/>
          <w:color w:val="000000"/>
          <w:sz w:val="18"/>
          <w:szCs w:val="18"/>
        </w:rPr>
        <w:t>Erdészeti</w:t>
      </w:r>
      <w:r w:rsidR="00762713" w:rsidRPr="007D612E">
        <w:rPr>
          <w:rStyle w:val="Kiemels2"/>
          <w:rFonts w:ascii="Verdana" w:hAnsi="Verdana"/>
          <w:b w:val="0"/>
          <w:color w:val="000000"/>
          <w:sz w:val="18"/>
          <w:szCs w:val="18"/>
        </w:rPr>
        <w:t xml:space="preserve"> </w:t>
      </w:r>
      <w:r w:rsidR="00762713">
        <w:rPr>
          <w:rStyle w:val="Kiemels2"/>
          <w:rFonts w:ascii="Verdana" w:hAnsi="Verdana"/>
          <w:color w:val="000000"/>
          <w:sz w:val="18"/>
          <w:szCs w:val="18"/>
        </w:rPr>
        <w:t>Gépesítési Szakosztály életében</w:t>
      </w:r>
    </w:p>
    <w:p w:rsidR="00F14047" w:rsidRDefault="00762713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7D612E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 eddigi működési időszakára jellemző tevékenységei, rendezvényei a következők köré csoportosulnak:</w:t>
      </w:r>
    </w:p>
    <w:p w:rsidR="00F14047" w:rsidRDefault="00762713" w:rsidP="00EE2AEE">
      <w:pPr>
        <w:tabs>
          <w:tab w:val="left" w:pos="567"/>
        </w:tabs>
        <w:spacing w:after="0" w:line="24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sym w:font="Symbol" w:char="F02D"/>
      </w:r>
      <w:r w:rsidR="002C0DB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erdészeti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gépesítési szakoktatás, szakképzés;</w:t>
      </w:r>
    </w:p>
    <w:p w:rsidR="00EE2AEE" w:rsidRDefault="00762713" w:rsidP="00EE2AEE">
      <w:pPr>
        <w:tabs>
          <w:tab w:val="left" w:pos="567"/>
        </w:tabs>
        <w:spacing w:after="0" w:line="24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sym w:font="Symbol" w:char="F02D"/>
      </w:r>
      <w:r w:rsidR="002C0DB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erdészeti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gépesítés-fejlesztési tanulmányok;</w:t>
      </w:r>
    </w:p>
    <w:p w:rsidR="00EE2AEE" w:rsidRDefault="00762713" w:rsidP="00EE2AEE">
      <w:pPr>
        <w:tabs>
          <w:tab w:val="left" w:pos="567"/>
        </w:tabs>
        <w:spacing w:after="0" w:line="24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sym w:font="Symbol" w:char="F02D"/>
      </w:r>
      <w:r w:rsidR="002C0DB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szakmai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konferenciák;</w:t>
      </w:r>
    </w:p>
    <w:p w:rsidR="00EE2AEE" w:rsidRDefault="00762713" w:rsidP="00EE2AEE">
      <w:pPr>
        <w:tabs>
          <w:tab w:val="left" w:pos="567"/>
        </w:tabs>
        <w:spacing w:after="0" w:line="24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sym w:font="Symbol" w:char="F02D"/>
      </w:r>
      <w:r w:rsidR="002C0DB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erdészeti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gépgyártás;</w:t>
      </w:r>
    </w:p>
    <w:p w:rsidR="00EE2AEE" w:rsidRDefault="00762713" w:rsidP="00EE2AEE">
      <w:pPr>
        <w:tabs>
          <w:tab w:val="left" w:pos="567"/>
        </w:tabs>
        <w:spacing w:after="0" w:line="24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sym w:font="Symbol" w:char="F02D"/>
      </w:r>
      <w:r w:rsidR="002C0DB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erdészeti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gépkereskedelem;</w:t>
      </w:r>
    </w:p>
    <w:p w:rsidR="00EE2AEE" w:rsidRDefault="00762713" w:rsidP="00EE2AEE">
      <w:pPr>
        <w:tabs>
          <w:tab w:val="left" w:pos="567"/>
        </w:tabs>
        <w:spacing w:after="0" w:line="24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sym w:font="Symbol" w:char="F02D"/>
      </w:r>
      <w:r w:rsidR="002C0DB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erdészeti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gépüzemeltetés;</w:t>
      </w:r>
    </w:p>
    <w:p w:rsidR="00EE2AEE" w:rsidRDefault="00762713" w:rsidP="00EE2AEE">
      <w:pPr>
        <w:tabs>
          <w:tab w:val="left" w:pos="567"/>
        </w:tabs>
        <w:spacing w:after="0" w:line="24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sym w:font="Symbol" w:char="F02D"/>
      </w:r>
      <w:r w:rsidR="002C0DB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hazai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gépkiállítások;</w:t>
      </w:r>
    </w:p>
    <w:p w:rsidR="00EE2AEE" w:rsidRDefault="00762713" w:rsidP="00EE2AEE">
      <w:pPr>
        <w:tabs>
          <w:tab w:val="left" w:pos="567"/>
        </w:tabs>
        <w:spacing w:after="0" w:line="24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sym w:font="Symbol" w:char="F02D"/>
      </w:r>
      <w:r w:rsidR="002C0DBB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külföldi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szakmai tanulmányutak.</w:t>
      </w:r>
    </w:p>
    <w:p w:rsidR="00F14047" w:rsidRDefault="00F14047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F14047" w:rsidRDefault="00762713" w:rsidP="00391AE4">
      <w:pPr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Erdészeti gépesítési szakoktatás, szakképzés</w:t>
      </w:r>
    </w:p>
    <w:p w:rsidR="00F14047" w:rsidRDefault="00762713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7D612E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 gyakorlatilag megalakulása óta folyamatosan napirenden tartja az erdészeti gépesítési szakoktatás, szakképzés témakörét, az alábbiakon keresztül:</w:t>
      </w:r>
    </w:p>
    <w:p w:rsidR="00F14047" w:rsidRPr="00833786" w:rsidRDefault="00762713" w:rsidP="00EE2AEE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833786">
        <w:rPr>
          <w:rFonts w:ascii="Verdana" w:hAnsi="Verdana"/>
          <w:color w:val="000000"/>
          <w:sz w:val="18"/>
          <w:szCs w:val="18"/>
        </w:rPr>
        <w:t>az egyetemi gépesítési oktatás kérdéskörének folyamatos véleményezése;</w:t>
      </w:r>
    </w:p>
    <w:p w:rsidR="00833786" w:rsidRPr="00833786" w:rsidRDefault="00762713" w:rsidP="00EE2AEE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833786">
        <w:rPr>
          <w:rFonts w:ascii="Verdana" w:hAnsi="Verdana"/>
          <w:color w:val="000000"/>
          <w:sz w:val="18"/>
          <w:szCs w:val="18"/>
        </w:rPr>
        <w:t>erdész-gépész témájú mérnöktovábbképzések kezdeményezése;</w:t>
      </w:r>
    </w:p>
    <w:p w:rsidR="004F6A5A" w:rsidRDefault="00762713" w:rsidP="00EE2AEE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833786">
        <w:rPr>
          <w:rFonts w:ascii="Verdana" w:hAnsi="Verdana"/>
          <w:color w:val="000000"/>
          <w:sz w:val="18"/>
          <w:szCs w:val="18"/>
        </w:rPr>
        <w:t>erdésztechnológus szakmérnöki szak indításának kezdeményezése, tananyagának véleményezése;</w:t>
      </w:r>
    </w:p>
    <w:p w:rsidR="00833786" w:rsidRPr="00833786" w:rsidRDefault="00762713" w:rsidP="00EE2AEE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833786">
        <w:rPr>
          <w:rFonts w:ascii="Verdana" w:hAnsi="Verdana"/>
          <w:color w:val="000000"/>
          <w:sz w:val="18"/>
          <w:szCs w:val="18"/>
        </w:rPr>
        <w:t>erdész-gépész középszintű képzés indításának kezdeményezése (a piliscsabai Mezőgazdasági Gépészképző Szakközépiskolában valósult meg);</w:t>
      </w:r>
    </w:p>
    <w:p w:rsidR="00833786" w:rsidRPr="00833786" w:rsidRDefault="00762713" w:rsidP="00EE2AEE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833786">
        <w:rPr>
          <w:rFonts w:ascii="Verdana" w:hAnsi="Verdana"/>
          <w:color w:val="000000"/>
          <w:sz w:val="18"/>
          <w:szCs w:val="18"/>
        </w:rPr>
        <w:t xml:space="preserve">gépesítési szaktanfolyamok szervezése (pl. HIAB-193 típusú daru szerelése; Gyalufogas fűrészlánc karbantartása; Az erdőgazdasági faanyagrakodás és a </w:t>
      </w:r>
      <w:proofErr w:type="spellStart"/>
      <w:r w:rsidRPr="00833786">
        <w:rPr>
          <w:rFonts w:ascii="Verdana" w:hAnsi="Verdana"/>
          <w:color w:val="000000"/>
          <w:sz w:val="18"/>
          <w:szCs w:val="18"/>
        </w:rPr>
        <w:t>HIAB-darus</w:t>
      </w:r>
      <w:proofErr w:type="spellEnd"/>
      <w:r w:rsidRPr="00833786">
        <w:rPr>
          <w:rFonts w:ascii="Verdana" w:hAnsi="Verdana"/>
          <w:color w:val="000000"/>
          <w:sz w:val="18"/>
          <w:szCs w:val="18"/>
        </w:rPr>
        <w:t xml:space="preserve"> technológia; Traktorcsörlők alkalmazása);</w:t>
      </w:r>
    </w:p>
    <w:p w:rsidR="00833786" w:rsidRPr="00833786" w:rsidRDefault="00762713" w:rsidP="00EE2AEE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833786">
        <w:rPr>
          <w:rFonts w:ascii="Verdana" w:hAnsi="Verdana"/>
          <w:color w:val="000000"/>
          <w:sz w:val="18"/>
          <w:szCs w:val="18"/>
        </w:rPr>
        <w:t>az erdőgazdasági munkák gépesítéséről folyamatosan szakmai továbbképző előadások a helyi csoportokban;</w:t>
      </w:r>
    </w:p>
    <w:p w:rsidR="00833786" w:rsidRPr="00833786" w:rsidRDefault="00762713" w:rsidP="00EE2AEE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142"/>
        <w:rPr>
          <w:rFonts w:ascii="Verdana" w:hAnsi="Verdana"/>
          <w:color w:val="000000"/>
          <w:sz w:val="18"/>
          <w:szCs w:val="18"/>
        </w:rPr>
      </w:pPr>
      <w:r w:rsidRPr="00833786">
        <w:rPr>
          <w:rFonts w:ascii="Verdana" w:hAnsi="Verdana"/>
          <w:color w:val="000000"/>
          <w:sz w:val="18"/>
          <w:szCs w:val="18"/>
        </w:rPr>
        <w:t>erdész-gépész témájú OKJ képzések tanterveinek véleményezése.</w:t>
      </w:r>
    </w:p>
    <w:p w:rsidR="00F14047" w:rsidRDefault="00762713" w:rsidP="00A61F6F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99260D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folyamatosan közreműködött az erdőgazdasági szakmunkásképző, valamint technikumi tankönyvek megírásában. Az 1960-as években Balogh Ferenc, </w:t>
      </w:r>
      <w:proofErr w:type="spellStart"/>
      <w:r>
        <w:rPr>
          <w:rFonts w:ascii="Verdana" w:hAnsi="Verdana"/>
          <w:color w:val="000000"/>
          <w:sz w:val="18"/>
          <w:szCs w:val="18"/>
        </w:rPr>
        <w:t>Imrik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László és Radó Gábor szerzőhármas tollából, az 1970-es években Dr. </w:t>
      </w:r>
      <w:proofErr w:type="spellStart"/>
      <w:r>
        <w:rPr>
          <w:rFonts w:ascii="Verdana" w:hAnsi="Verdana"/>
          <w:color w:val="000000"/>
          <w:sz w:val="18"/>
          <w:szCs w:val="18"/>
        </w:rPr>
        <w:t>Mátrabérczi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Sándor tollából, a </w:t>
      </w:r>
      <w:r w:rsidR="00E4116B">
        <w:rPr>
          <w:rFonts w:ascii="Verdana" w:hAnsi="Verdana"/>
          <w:color w:val="000000"/>
          <w:sz w:val="18"/>
          <w:szCs w:val="18"/>
        </w:rPr>
        <w:t>200</w:t>
      </w:r>
      <w:r>
        <w:rPr>
          <w:rFonts w:ascii="Verdana" w:hAnsi="Verdana"/>
          <w:color w:val="000000"/>
          <w:sz w:val="18"/>
          <w:szCs w:val="18"/>
        </w:rPr>
        <w:t>0-es évek</w:t>
      </w:r>
      <w:r w:rsidR="00E4116B">
        <w:rPr>
          <w:rFonts w:ascii="Verdana" w:hAnsi="Verdana"/>
          <w:color w:val="000000"/>
          <w:sz w:val="18"/>
          <w:szCs w:val="18"/>
        </w:rPr>
        <w:t xml:space="preserve"> elejé</w:t>
      </w:r>
      <w:r>
        <w:rPr>
          <w:rFonts w:ascii="Verdana" w:hAnsi="Verdana"/>
          <w:color w:val="000000"/>
          <w:sz w:val="18"/>
          <w:szCs w:val="18"/>
        </w:rPr>
        <w:t>n pedig Dr. Horváth Béla szerkesztésében születtek középfokú erdészeti gépész tankönyvek.</w:t>
      </w:r>
    </w:p>
    <w:p w:rsidR="00F14047" w:rsidRDefault="00762713" w:rsidP="0041178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99260D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számos kihelyezett ülést tartott a középfokú szakképző intézményekben, ahol napirenden szerepelt többek között: a szak- és betanított munkás képzés szerepe a gépesítésben; erdészeti gépkezelői jogosítványok kiadása.</w:t>
      </w:r>
    </w:p>
    <w:p w:rsidR="00F14047" w:rsidRDefault="00762713" w:rsidP="0041178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99260D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támogatta, és egyetértett azzal, hogy a Mezőgazdasági, Erdőgazdasági, Informatikai Középiskolában, Piliscsabán az1999/2000. tanévtől erdészeti gépész témájú tanulmányi verseny induljon, mely évről-évre kerüljön megrendezésre, a szakosztály védnökségével, és a „Dr. Szepesi László Erdészeti Gépész Emlékverseny” nevet viselje. A verseny </w:t>
      </w:r>
      <w:proofErr w:type="gramStart"/>
      <w:r>
        <w:rPr>
          <w:rFonts w:ascii="Verdana" w:hAnsi="Verdana"/>
          <w:color w:val="000000"/>
          <w:sz w:val="18"/>
          <w:szCs w:val="18"/>
        </w:rPr>
        <w:t>azóta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évente megrendezésre kerül, melyen a</w:t>
      </w:r>
      <w:r w:rsidR="0099260D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elnöke a bíráló bizottság vezetője.</w:t>
      </w:r>
    </w:p>
    <w:p w:rsidR="00F14047" w:rsidRDefault="00F14047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F14047" w:rsidRDefault="00762713" w:rsidP="00391AE4">
      <w:pPr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Erdészeti gépesítés-fejlesztési tanulmányok</w:t>
      </w:r>
    </w:p>
    <w:p w:rsidR="00BA2B40" w:rsidRDefault="00762713" w:rsidP="009F786E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99260D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fennállása óta számos erdészeti gépesítés-fejlesztési tanulmány kidolgozásában vett részt. E tanulmányokat nagyobbrészt a szakosztály felkért tagjai készítették, majd a</w:t>
      </w:r>
      <w:r w:rsidR="0099260D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azt megvitatta, és javaslatot tett azok gyakorlati bevezetésére. Ezek közül – a teljességre törekvés igénye nélkül – a fontosabbak: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Papp László - Walter Ferenc (1968): A csemetekerti munkák gépei és technológiái.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Szász Tibor (1969): A fahasználati technológiák és a gépesítési lehetőségek várható alakulása a IV. ötéves terv folyamán.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Radó Gábor (1969): Az erdőgazdasági gépberuházások tapasztalatai az új mechanizmusban.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 (1970): A IV. ötéves terv gépesítés-fejlesztési irányelvei.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Szepesi László (1973): A traktoros anyagmozgatás fejlesztési lehetőségei, különös tekintettel a csuklós traktorok alkalmazására.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Ott János (1975): Az V. ötéves terv előkészítése, az alapkoncepciói.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Erdős László (1975): Az erdészeti gépesítéshelyzete az állami gazdaságokban.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Marosvölgyi Béla (1976): Nyárfaexporttal kapcsolatos gépi kérgezés helyzete és a fejlesztés lehetőségei.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Haják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Gyula (1979): Az erdészeti munkák gépesítésének jelenlegi helyzete és a VI. ötéves tervben várható fejlesztése.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Káldy József (1980): A nagygépek üzemeltetésének tapasztalatai a hazai erdőgazdaságokban.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Márton József (1984): Innováció szerepe és eredményei az erdőgazdaságok műszaki fejlesztésében.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Keszler György (1985): Erdőgazdasági munkák géprendszere a VII. ötéves terv időszakára.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Horváth Béla (1988): A csemetetermelés gépesítettségének és gépesítési lehetőségeinek helyzete.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Walter Ferenc szerk. (1990): Műszaki irányelvek és erdőgazdasági géprendszer ajánlás az 1991-1995 évek időszakára.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Horváth Béla (1996): Átfogó tanulmány az erdőgazdasági gépesítés helyzetéről, fejlesztési tendenciák.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Horváth Béla (1998): Javaslat Erdészeti Gépfejlesztő Központ kialakítására.</w:t>
      </w:r>
    </w:p>
    <w:p w:rsidR="00BA2B40" w:rsidRDefault="00762713" w:rsidP="009F786E">
      <w:pPr>
        <w:spacing w:after="0" w:line="240" w:lineRule="auto"/>
        <w:ind w:left="28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Horváth Béla (2009): Elvárások a magyar erdőgazdálkodásban alkalmazható univerzális traktor alapú csörlős vonszolókkal szemben.</w:t>
      </w:r>
    </w:p>
    <w:p w:rsidR="00D73F78" w:rsidRDefault="00D73F78" w:rsidP="009F786E">
      <w:pPr>
        <w:spacing w:after="0" w:line="240" w:lineRule="auto"/>
        <w:ind w:left="284"/>
      </w:pPr>
      <w:r>
        <w:rPr>
          <w:rFonts w:ascii="Verdana" w:hAnsi="Verdana"/>
          <w:color w:val="000000"/>
          <w:sz w:val="18"/>
          <w:szCs w:val="18"/>
        </w:rPr>
        <w:t xml:space="preserve">Dr. Horváth Béla </w:t>
      </w:r>
      <w:r w:rsidRPr="00D73F78">
        <w:t>(2011): Energetikai faültetvények gépesítés-fejlesztése.</w:t>
      </w:r>
    </w:p>
    <w:p w:rsidR="00B36F8D" w:rsidRPr="006449BB" w:rsidRDefault="00FB3278" w:rsidP="00FB3278">
      <w:pPr>
        <w:spacing w:after="0" w:line="240" w:lineRule="auto"/>
        <w:ind w:left="284"/>
      </w:pPr>
      <w:r w:rsidRPr="006449BB">
        <w:t xml:space="preserve">Dr. Horváth Béla (2012): Erdészeti gépfejlesztések hazai mezőgépgyártók és a </w:t>
      </w:r>
      <w:proofErr w:type="spellStart"/>
      <w:r w:rsidRPr="006449BB">
        <w:t>NymE</w:t>
      </w:r>
      <w:proofErr w:type="spellEnd"/>
      <w:r w:rsidRPr="006449BB">
        <w:t xml:space="preserve"> Erdészeti-műszaki és Környezettechnikai Intézete együttműködésében.</w:t>
      </w:r>
    </w:p>
    <w:p w:rsidR="00FB3278" w:rsidRPr="006449BB" w:rsidRDefault="006449BB" w:rsidP="00215578">
      <w:pPr>
        <w:spacing w:after="0" w:line="240" w:lineRule="auto"/>
        <w:ind w:left="284"/>
      </w:pPr>
      <w:r w:rsidRPr="006449BB">
        <w:t xml:space="preserve">Dr. Horváth Béla - </w:t>
      </w:r>
      <w:r w:rsidR="00215578" w:rsidRPr="006449BB">
        <w:t>Horváth Attila László (2014): Többcélú gépek alkalmazási lehetőségei energetikai faültetvényekben.</w:t>
      </w:r>
    </w:p>
    <w:p w:rsidR="007E66B1" w:rsidRDefault="007E66B1" w:rsidP="0074606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4B04E5" w:rsidRDefault="00762713" w:rsidP="0074606B">
      <w:pPr>
        <w:spacing w:after="0" w:line="240" w:lineRule="auto"/>
        <w:jc w:val="both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Szakmai konferenciák</w:t>
      </w:r>
    </w:p>
    <w:p w:rsidR="00433FBD" w:rsidRDefault="00762713" w:rsidP="0074606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195684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 rendszeres résztvevője a Magyar Tudományos Akadémia Agrártudományok Osztálya Agrár-műszaki Bizottsága kutatási és fejlesztési tanácskozásainak, melyeket a Gödöllői Agrártudományi Egyetemen (a mai Szent István Egyetemen) szerveznek, 1977-től évente ismétlődően, minden év januárjában. Ezeken a konferenciákon rendszerint önálló szekció szerveződik az erdőgazdaság gépesítése, műszaki fejlesztése témakörben, melynek munkájában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tagjai előadóként, illetve részvevőként kapcsolódnak be. A szekcióüléseken általában hat-nyolc előadás hangzik el, további témakörök pedig poszteren kerülnek bemutatásra. Az előadások, illetve a poszterek az erdőgazdasági gépesítés általános problémáival, egy-egy konkrét erdészeti gép vagy berendezés értékelésével, fejlesztési lehetőségeivel, erdészeti útépítési, vízgazdálkodási kérdésekkel foglalkoznak. E konferenciákon a szakosztály megjelent tagjai és a vendégek betekintést nyertek a rokon szakterület, a mezőgazdasági gépesítés legújabb kutatási eredményeibe is.</w:t>
      </w:r>
    </w:p>
    <w:p w:rsidR="00433FBD" w:rsidRDefault="00762713" w:rsidP="0074606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részese az országos erdészeti gépesítési konferenciák szervezésének, melyek közül az első kettőt még Dr. Káldy József professzor szervezte, sikeresen, 1974-ben és 1982-ben. A másodikról az alábbiak olvashatók az Erdészeti Lapok 1982. decemberi számában: „A gépesítési szakosztály 1982. szeptember 16. és 17-én rendezte meg a II. Országos Erdészeti Gépesítési Konferenciát Budapesten, az MTESZ Technika Házában. Az első konferencia közel 10 évvel ezelőtt volt. Az azóta eltelt időben a gépek száma megduplázódott az erdőgazdaságokban, és ma közel 500 ezer kW motorteljesítményű géppel rendelkeznek. A motorfűrészen túl az erdei közelítés, rakodás, szállítás feladatainak ellátására korszerű gépekkel rendelkeznek. A gépesítés átlagos szintje 75% körül van, tehát az erdészeti munkák gépesítése közepes szintű. Az erdőgazdaságokban a fakitermelés végzésére megjelentek már a kombájnok, a több műveletet végző nagygépek. Szükséges azért, mondotta Dr. Káldy József egyetemi tanár, szakosztályvezető elnöki megnyitójában, hogy a konferencia számba vegye az eddig megtett utat, és javaslatokat tegyen a fejlesztésre. A rövid plenáris ülés után három szekcióban folyt a tanácskozás (erdőművelési munkák gépesítése, fakitermelési munkák gépesítése, erdészeti gépek üzemfenntartása). Korreferátumot tartott Dr. Anton </w:t>
      </w:r>
      <w:proofErr w:type="spellStart"/>
      <w:r>
        <w:rPr>
          <w:rFonts w:ascii="Verdana" w:hAnsi="Verdana"/>
          <w:color w:val="000000"/>
          <w:sz w:val="18"/>
          <w:szCs w:val="18"/>
        </w:rPr>
        <w:t>Trzesniowski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igazgató (Ausztria), Dr. Hans </w:t>
      </w:r>
      <w:proofErr w:type="spellStart"/>
      <w:r>
        <w:rPr>
          <w:rFonts w:ascii="Verdana" w:hAnsi="Verdana"/>
          <w:color w:val="000000"/>
          <w:sz w:val="18"/>
          <w:szCs w:val="18"/>
        </w:rPr>
        <w:t>Robel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igazgató (NDK), Prof. Dr. E. </w:t>
      </w:r>
      <w:proofErr w:type="spellStart"/>
      <w:r>
        <w:rPr>
          <w:rFonts w:ascii="Verdana" w:hAnsi="Verdana"/>
          <w:color w:val="000000"/>
          <w:sz w:val="18"/>
          <w:szCs w:val="18"/>
        </w:rPr>
        <w:t>Kaminski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(Lengyelország), Prof. Dr. W. </w:t>
      </w:r>
      <w:proofErr w:type="spellStart"/>
      <w:r>
        <w:rPr>
          <w:rFonts w:ascii="Verdana" w:hAnsi="Verdana"/>
          <w:color w:val="000000"/>
          <w:sz w:val="18"/>
          <w:szCs w:val="18"/>
        </w:rPr>
        <w:t>Petricek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(Csehszlovákia).”.</w:t>
      </w:r>
    </w:p>
    <w:p w:rsidR="00433FBD" w:rsidRDefault="00762713" w:rsidP="0074606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 rendezvénysornak ezt követően nem lett folyamatos folytatása, mivel az agrár-műszaki szakterület – Prof. Dr. </w:t>
      </w:r>
      <w:proofErr w:type="spellStart"/>
      <w:r>
        <w:rPr>
          <w:rFonts w:ascii="Verdana" w:hAnsi="Verdana"/>
          <w:color w:val="000000"/>
          <w:sz w:val="18"/>
          <w:szCs w:val="18"/>
        </w:rPr>
        <w:t>Dimény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Imre akadémikus irányításával – összehangolt szakmai tevékenységbe kezdett. Ennek eredményeképpen az erdészeti műszaki szakterület – 1984-től – önálló szekció megszervezésével vesz részt a Magyar Tudományos Akadémia Agrár-műszaki Bizottsága Kutatási és Fejlesztési Tanácskozásán, Gödöllőn. Az évente ismétlődő közös tudományos rendezvény mellett egy másik, rendszeresen ismétlődő tudományos rendezvényt a szakterület már nem igényelt. Később, 2005-ben, Káldy professzorra emlékezve, másokkal együttműködve mégis megszervezte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a III. Országos Erdészeti Gépesítési Konferenciát (Káldy professzor botanikus kerti szobrának avatásával párhuzamosan). Ezen – a Káldy professzor nevével fémjelzett tudományterületek egyes fejezeteihez kapcsolódva – </w:t>
      </w:r>
      <w:r>
        <w:rPr>
          <w:rFonts w:ascii="Verdana" w:hAnsi="Verdana"/>
          <w:color w:val="000000"/>
          <w:sz w:val="18"/>
          <w:szCs w:val="18"/>
        </w:rPr>
        <w:lastRenderedPageBreak/>
        <w:t>a pályatársak és a tanítványok kutatási eredményeik előadásával fejezték ki tiszteletüket és na</w:t>
      </w:r>
      <w:r w:rsidR="00FC1175">
        <w:rPr>
          <w:rFonts w:ascii="Verdana" w:hAnsi="Verdana"/>
          <w:color w:val="000000"/>
          <w:sz w:val="18"/>
          <w:szCs w:val="18"/>
        </w:rPr>
        <w:t>gyrabecsülésüket a tudós iránt.</w:t>
      </w:r>
    </w:p>
    <w:p w:rsidR="00433FBD" w:rsidRDefault="00762713" w:rsidP="0074606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Gépesítési Szakosztály a IV. Országos Erdészeti Gépesítési Konferenciát 2010-ben rendezte, melyen Dr. Kovács Jenő professzort köszöntötte 80. születésnapján, olyan tudományos előadásokkal, melyek a professzor munkásságának a folytatását jelentették.</w:t>
      </w:r>
    </w:p>
    <w:p w:rsidR="00433FBD" w:rsidRDefault="00762713" w:rsidP="0074606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1993-2007</w:t>
      </w:r>
      <w:r w:rsidR="00195684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között, szeptember első felében évente került megszervezésre Sopronban a WOOD-TECH Erdészeti és Faipari Szakvásár, melynek szervezésébe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a kezdetektől bekapcsolódott. A WOOD-TECH keretében minden alkalommal szakmai konferencia is folyt, mely a legtöbb esetben erdészeti műszaki, ezen belül kiemelten erdészeti gépesítési témákkal foglalkozott. E szakmai konferenciákat mindig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szervezte, és az előadások egy részét is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tagjai tartották.</w:t>
      </w:r>
    </w:p>
    <w:p w:rsidR="00433FBD" w:rsidRDefault="00762713" w:rsidP="0074606B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2009-ben a Gépesítési Szakosztály együtt szervezte az FVM Mezőgazdasági Gépesítési Intézetével Budapesten az AGRO+MASEXPO 27. Nemzetközi mezőgazdasági és mezőgép kiállítás keretében „Az erdészet gépesítésének aktuális feladatai” c. szakmai fórumot.</w:t>
      </w:r>
    </w:p>
    <w:p w:rsidR="00195684" w:rsidRPr="006449BB" w:rsidRDefault="00222558" w:rsidP="005A247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449BB">
        <w:rPr>
          <w:rFonts w:ascii="Verdana" w:hAnsi="Verdana"/>
          <w:sz w:val="18"/>
          <w:szCs w:val="18"/>
        </w:rPr>
        <w:t>A</w:t>
      </w:r>
      <w:r w:rsidR="000F4945" w:rsidRPr="006449BB">
        <w:rPr>
          <w:rFonts w:ascii="Verdana" w:hAnsi="Verdana"/>
          <w:sz w:val="18"/>
          <w:szCs w:val="18"/>
        </w:rPr>
        <w:t xml:space="preserve">z </w:t>
      </w:r>
      <w:proofErr w:type="spellStart"/>
      <w:r w:rsidR="000F4945" w:rsidRPr="006449BB">
        <w:rPr>
          <w:rFonts w:ascii="Verdana" w:hAnsi="Verdana"/>
          <w:sz w:val="18"/>
          <w:szCs w:val="18"/>
        </w:rPr>
        <w:t>innoLignum</w:t>
      </w:r>
      <w:proofErr w:type="spellEnd"/>
      <w:r w:rsidR="000F4945" w:rsidRPr="006449BB">
        <w:rPr>
          <w:rFonts w:ascii="Verdana" w:hAnsi="Verdana"/>
          <w:sz w:val="18"/>
          <w:szCs w:val="18"/>
        </w:rPr>
        <w:t xml:space="preserve"> Erdészeti és Faipari Szakvásár keretében 2014-ben „</w:t>
      </w:r>
      <w:proofErr w:type="spellStart"/>
      <w:r w:rsidR="000F4945" w:rsidRPr="006449BB">
        <w:rPr>
          <w:rFonts w:ascii="Verdana" w:hAnsi="Verdana"/>
          <w:sz w:val="18"/>
          <w:szCs w:val="18"/>
        </w:rPr>
        <w:t>Lignocellulózok</w:t>
      </w:r>
      <w:proofErr w:type="spellEnd"/>
      <w:r w:rsidR="000F4945" w:rsidRPr="006449BB">
        <w:rPr>
          <w:rFonts w:ascii="Verdana" w:hAnsi="Verdana"/>
          <w:sz w:val="18"/>
          <w:szCs w:val="18"/>
        </w:rPr>
        <w:t xml:space="preserve"> </w:t>
      </w:r>
      <w:proofErr w:type="spellStart"/>
      <w:r w:rsidR="000F4945" w:rsidRPr="006449BB">
        <w:rPr>
          <w:rFonts w:ascii="Verdana" w:hAnsi="Verdana"/>
          <w:sz w:val="18"/>
          <w:szCs w:val="18"/>
        </w:rPr>
        <w:t>energatikai</w:t>
      </w:r>
      <w:proofErr w:type="spellEnd"/>
      <w:r w:rsidR="000F4945" w:rsidRPr="006449BB">
        <w:rPr>
          <w:rFonts w:ascii="Verdana" w:hAnsi="Verdana"/>
          <w:sz w:val="18"/>
          <w:szCs w:val="18"/>
        </w:rPr>
        <w:t xml:space="preserve"> hasznosításának műszaki vonatkozásai”, 2015-ben „Erdészeti gépesítés-fejlesztés”címmel tartottunk konferenciát, mely szakosztály programként is meghirdetésre került. Mindkét konferencián a szakosztály tagok előadóként és résztvevőként is </w:t>
      </w:r>
      <w:r w:rsidR="005A2473" w:rsidRPr="006449BB">
        <w:rPr>
          <w:rFonts w:ascii="Verdana" w:hAnsi="Verdana"/>
          <w:sz w:val="18"/>
          <w:szCs w:val="18"/>
        </w:rPr>
        <w:t xml:space="preserve">aktívan </w:t>
      </w:r>
      <w:r w:rsidR="000F4945" w:rsidRPr="006449BB">
        <w:rPr>
          <w:rFonts w:ascii="Verdana" w:hAnsi="Verdana"/>
          <w:sz w:val="18"/>
          <w:szCs w:val="18"/>
        </w:rPr>
        <w:t>részt vettek.</w:t>
      </w:r>
    </w:p>
    <w:p w:rsidR="00433FBD" w:rsidRDefault="00433FBD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433FBD" w:rsidRDefault="00762713" w:rsidP="00391AE4">
      <w:pPr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Erdészeti gépgyártás</w:t>
      </w:r>
    </w:p>
    <w:p w:rsidR="00433FBD" w:rsidRDefault="00762713" w:rsidP="00CB2711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folyamatosan figyelemmel kíséri a hazai erdészeti gépgyártást, segítve az új irányok kijelölésében. Ennek érdekében számos gépfejlesztő és gyártó cégnél tart rendezvényt.</w:t>
      </w:r>
    </w:p>
    <w:p w:rsidR="00433FBD" w:rsidRDefault="00762713" w:rsidP="00D97EE2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1995-ben úgy döntött, hogy készüljön felmérés a hazai gyártású erdészeti gépekről. A felmérés viszonylag lassan haladt, de eredményeként az Erdészeti és Faipari Egyetem Erdészeti Géptani Tanszéke 2000-ben – a Földművelésügyi és Vidékfejlesztési Minisztérium (Budapest) és a Mecseki Erdészeti Rt. (Pécs) anyagi támogatásával – megjelentette a Hazai gyártású erdészeti gépek katalógusát.</w:t>
      </w:r>
    </w:p>
    <w:p w:rsidR="00433FBD" w:rsidRDefault="00762713" w:rsidP="00D97EE2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hazai erdészeti gépgyártáshoz kötődően kiemelendő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Szakosztálynak az a tevékenysége, amelyet 1996-tól folytatott annak érdekében, hogy az akkorra korszerűtlenné vált szovjet KAMAZ típusú erdészeti tehergépkocsi-parkot hazai gyártásúval váltsa fel.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keretében megfogalmazódtak egy korszerű, hazai gyártású erdészeti tehergépkocsival szembeni elvárások, melyek alapján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vezetése előrehaladott tárgyalásokat folytatott először a CSEPEL Autógyár Kft. Járműgyártó Divíziójával, akikre építve a kivitelezés végül is nem valósult meg, mivel nem sikerült a költségviselésre vonatkozóan kölcsönösen elfogadható megoldást találni. Eredményesek voltak viszont a tárgyalások ezt követően a RÁBA Rt. Jármű Üzletágával, ahol 1998-ban – a Somogyi Erdészeti és Faipari Rt. megrendelésére – elkészült egy háromtengelyes, </w:t>
      </w:r>
      <w:proofErr w:type="spellStart"/>
      <w:r>
        <w:rPr>
          <w:rFonts w:ascii="Verdana" w:hAnsi="Verdana"/>
          <w:color w:val="000000"/>
          <w:sz w:val="18"/>
          <w:szCs w:val="18"/>
        </w:rPr>
        <w:t>összkerék-hajtású</w:t>
      </w:r>
      <w:proofErr w:type="spellEnd"/>
      <w:r>
        <w:rPr>
          <w:rFonts w:ascii="Verdana" w:hAnsi="Verdana"/>
          <w:color w:val="000000"/>
          <w:sz w:val="18"/>
          <w:szCs w:val="18"/>
        </w:rPr>
        <w:t>, 10 tonna teherbírású erdészeti tehergépkocsi magajáró alvázának a prototípusa, melyhez a felépítményt a MEFI Rt. tervei alapján az ERDŐGÉP Kft. készítette. A prototípust a 2000-es évek elején még több mint 30 db gép gyártása követte. A napjainkban is létező típus gyártását a piaci verseny kissé háttérbe szorította.</w:t>
      </w:r>
    </w:p>
    <w:p w:rsidR="00433FBD" w:rsidRDefault="00762713" w:rsidP="00CB2711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hazai erdészeti gépgyártás hátterének fejlesztése érdekében említésre méltóak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1990-es évek végén tett azon lépései, amelyek az akkor privatizálás előtt álló Mezőgépfejlesztő Ipari Rt. (MEFI Rt.) erdészeti gépfejlesztő és gyártó bázissá alakítása érdekében folytak. Az elképzelések szerint – melyek sajnos nem valósultak meg – a privatizációs folyamatban a MEFI Rt-t kivásárolta volna az erdőgazdasági gyakorlat, létrehozva </w:t>
      </w:r>
      <w:proofErr w:type="gramStart"/>
      <w:r>
        <w:rPr>
          <w:rFonts w:ascii="Verdana" w:hAnsi="Verdana"/>
          <w:color w:val="000000"/>
          <w:sz w:val="18"/>
          <w:szCs w:val="18"/>
        </w:rPr>
        <w:t>ezáltal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egy, az erdőgazdaságok által irányított gépfejlesztő és gépgyártó helyet a MEFI Rt. szellemi és anyagi bázisán.</w:t>
      </w:r>
    </w:p>
    <w:p w:rsidR="00433FBD" w:rsidRDefault="00433FBD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433FBD" w:rsidRDefault="00762713" w:rsidP="00391AE4">
      <w:pPr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Erdészeti gépkereskedelem</w:t>
      </w:r>
    </w:p>
    <w:p w:rsidR="00433FBD" w:rsidRDefault="00762713" w:rsidP="00CB2711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folyamatosan kapcsolatot tart az erdészeti gépkereskedőkkel, részben a hozzájuk kihelyezett üléseken keresztül, részben úgy, hogy rendezvényeire meghívja a kereskedő cégek képviselőit, lehetőséget adva nekik arra, hogy tájékoztatást adjanak az aktuális gépforgalmazásokról.</w:t>
      </w:r>
    </w:p>
    <w:p w:rsidR="00433FBD" w:rsidRDefault="00762713" w:rsidP="00CB2711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erdészeti gépkereskedelemhez kötően feltétlen említést érdemel a Gépesítési Szakosztálynak az a folyamatosan fennálló, több-kevesebb sikerrel járó törekvése, amit az alkalmazott erdészeti gépek tipizálása érdekében szinte folyamatosan kifejtett. Már a Gépesítési Szakcsoport 1955. szeptember 26-i ülésén téma volt – Huszár Endre előterjesztésében – a kialakítandó erdőgazdasági traktortípussal szemben támasztandó követelmények.</w:t>
      </w:r>
    </w:p>
    <w:p w:rsidR="00433FBD" w:rsidRDefault="00762713" w:rsidP="00CB2711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1975</w:t>
      </w:r>
      <w:r w:rsidR="00195684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májusában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kezdeményezi, hogy készüljön javaslat a gépesítés területén „rendszergazdák” kijelölésére: a csemetekert gépesítése; az erdőnevelés gépesítése; a hosszúfás fakitermelés alsó felkészítő telepi munkarendszerek; a rövidfás fakitermelési munkarendszer </w:t>
      </w:r>
      <w:proofErr w:type="spellStart"/>
      <w:r>
        <w:rPr>
          <w:rFonts w:ascii="Verdana" w:hAnsi="Verdana"/>
          <w:color w:val="000000"/>
          <w:sz w:val="18"/>
          <w:szCs w:val="18"/>
        </w:rPr>
        <w:t>harveszterrel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stb. témákban.</w:t>
      </w:r>
    </w:p>
    <w:p w:rsidR="00433FBD" w:rsidRDefault="00762713" w:rsidP="00CB2711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A</w:t>
      </w:r>
      <w:r w:rsidR="00195684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 1979-ben sürgeti a fő tehergépkocsi-típus mielőbbi kialakítását.</w:t>
      </w:r>
    </w:p>
    <w:p w:rsidR="00433FBD" w:rsidRDefault="00762713" w:rsidP="00CB2711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195684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1997-ben kezdeményezte, hogy az erdészeti részvénytársaságok – a lehetséges kereskedelmi előnyök kihasználásával – közösen szerezzék be a mindenki által használt gépeket. Ezen elhatározás első lépése az MTZ-82 típusú mezőgazdasági traktorokra és az LKt-81 típusú csörlős vonszolóra vonatkozott. Sajnos a jó elképzelésből nem lett széleskörű valóság, ami nem a</w:t>
      </w:r>
      <w:r w:rsidR="00195684">
        <w:rPr>
          <w:rFonts w:ascii="Verdana" w:hAnsi="Verdana"/>
          <w:color w:val="000000"/>
          <w:sz w:val="18"/>
          <w:szCs w:val="18"/>
        </w:rPr>
        <w:t>z Erdészeti</w:t>
      </w:r>
      <w:r>
        <w:rPr>
          <w:rFonts w:ascii="Verdana" w:hAnsi="Verdana"/>
          <w:color w:val="000000"/>
          <w:sz w:val="18"/>
          <w:szCs w:val="18"/>
        </w:rPr>
        <w:t xml:space="preserve"> Gépesítési Szakosztályon múlott.</w:t>
      </w:r>
    </w:p>
    <w:p w:rsidR="00433FBD" w:rsidRDefault="00762713" w:rsidP="00CB2711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9352B3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1999-ben az univerzális traktorok és személygépkocsik tipizálására tett kísérletet, ami sajnos szintén nem járt átütő sikerrel.</w:t>
      </w:r>
    </w:p>
    <w:p w:rsidR="00433FBD" w:rsidRDefault="00433FBD" w:rsidP="00CB2711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433FBD" w:rsidRDefault="00762713" w:rsidP="00391AE4">
      <w:pPr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Erdészeti gépüzemeltetés</w:t>
      </w:r>
    </w:p>
    <w:p w:rsidR="00433FBD" w:rsidRDefault="00762713" w:rsidP="00504CE2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9352B3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az erdészei gépüzemeltetés kérdéskörét az erdőgazdálkodóknál (leginkább az állami erdőgazdaságoknál) tartott ülésein tanulmányozza. Évente egy-két-három ilyen rendezvénye valósul meg, eljutva ilyen módon az összes erdőgazdasághoz. Ezeken a rendezvényeken adott gépesítési terület megtekintése a cél, melyet a tárgykör tanulmányozását segítő gépbemutató vezet be, majd a látottak kiértékelése következik. Ezzel egyrészt a fogadó félnek nyújt a</w:t>
      </w:r>
      <w:r w:rsidR="009352B3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segítséget a gépesítés-fejlesztések helyes irányának kialakításához, a műszaki szemlélet erősítéséhez, másrészt a szakosztály tagjai – akik általában a saját cégük gépesítési vezetői – megismerhetik az egész ország gépesítési eredményeit, ezzel a saját fejlesztéseikhez is igen hasznos tapasztalatokat gyűjtenek, továbbá kialakul közel azonos műszaki szemléletük.</w:t>
      </w:r>
    </w:p>
    <w:p w:rsidR="00433FBD" w:rsidRDefault="00762713" w:rsidP="00504CE2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egyes ülésekről, rendezvényekről általában feljegyzések, jegyzőkönyvek készültek, melyek eljutottak a döntéshozókhoz, és a legtöbb esetben a</w:t>
      </w:r>
      <w:r w:rsidR="009352B3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közleményeként megjelentek a szaksajtóban is.</w:t>
      </w:r>
    </w:p>
    <w:p w:rsidR="00433FBD" w:rsidRDefault="00433FBD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433FBD" w:rsidRDefault="00762713" w:rsidP="00391AE4">
      <w:pPr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Hazai gépkiállítások</w:t>
      </w:r>
    </w:p>
    <w:p w:rsidR="00433FBD" w:rsidRDefault="00762713" w:rsidP="00623D19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 w:rsidR="009352B3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szervezetten rendszeresen látogatja a hazai mező- és erdőgazdasági gépkiállításokat, melyek közül a fontosabbak az alábbiak:</w:t>
      </w:r>
    </w:p>
    <w:p w:rsidR="00433FBD" w:rsidRDefault="00762713" w:rsidP="00623D19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352B3">
        <w:rPr>
          <w:rFonts w:ascii="Verdana" w:hAnsi="Verdana"/>
          <w:b/>
          <w:color w:val="000000"/>
          <w:sz w:val="18"/>
          <w:szCs w:val="18"/>
        </w:rPr>
        <w:t>AGRO-MASHEXPO</w:t>
      </w:r>
      <w:r>
        <w:rPr>
          <w:rFonts w:ascii="Verdana" w:hAnsi="Verdana"/>
          <w:color w:val="000000"/>
          <w:sz w:val="18"/>
          <w:szCs w:val="18"/>
        </w:rPr>
        <w:t xml:space="preserve"> Nemzetközi Mezőgazdasági Gép- és Eszköz Kiállítás és Vásár</w:t>
      </w:r>
      <w:r w:rsidR="009352B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A Budapesten évente ismétlődő kiállítás alapvetően a mezőgazdasági gépek seregszemléje, melyek közül az erdőgazdasági területen az erőgépek, a talajművelő gépek és a növényvédelmi gépek alkalmazhatók.</w:t>
      </w:r>
    </w:p>
    <w:p w:rsidR="00433FBD" w:rsidRDefault="00762713" w:rsidP="00623D19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352B3">
        <w:rPr>
          <w:rFonts w:ascii="Verdana" w:hAnsi="Verdana"/>
          <w:b/>
          <w:color w:val="000000"/>
          <w:sz w:val="18"/>
          <w:szCs w:val="18"/>
        </w:rPr>
        <w:t>FARM-SHOW</w:t>
      </w:r>
      <w:r>
        <w:rPr>
          <w:rFonts w:ascii="Verdana" w:hAnsi="Verdana"/>
          <w:color w:val="000000"/>
          <w:sz w:val="18"/>
          <w:szCs w:val="18"/>
        </w:rPr>
        <w:t xml:space="preserve"> Mezőgazdasági Gépbemutató, Kiállítás és Vásár</w:t>
      </w:r>
      <w:r w:rsidR="009352B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A Szolnoki Mezőgép Rt. 1995-2000</w:t>
      </w:r>
      <w:r w:rsidR="009352B3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között évente megrendezte a kiállítást, ahol saját gépei mellett további gyártók gépei is megjelentek. A kiállított géptípusok között számos olyan is előfordult – </w:t>
      </w:r>
      <w:proofErr w:type="spellStart"/>
      <w:r>
        <w:rPr>
          <w:rFonts w:ascii="Verdana" w:hAnsi="Verdana"/>
          <w:color w:val="000000"/>
          <w:sz w:val="18"/>
          <w:szCs w:val="18"/>
        </w:rPr>
        <w:t>talajművelőgépek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traktorok, </w:t>
      </w:r>
      <w:proofErr w:type="spellStart"/>
      <w:r>
        <w:rPr>
          <w:rFonts w:ascii="Verdana" w:hAnsi="Verdana"/>
          <w:color w:val="000000"/>
          <w:sz w:val="18"/>
          <w:szCs w:val="18"/>
        </w:rPr>
        <w:t>apríték-tüzelő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berendezések, mérőműszerek, gépalkatrészek stb. – amely az erdőgazdálkodás területén is érdeklődésre tarthat számot.</w:t>
      </w:r>
    </w:p>
    <w:p w:rsidR="009352B3" w:rsidRDefault="00762713" w:rsidP="00623D19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352B3">
        <w:rPr>
          <w:rFonts w:ascii="Verdana" w:hAnsi="Verdana"/>
          <w:b/>
          <w:color w:val="000000"/>
          <w:sz w:val="18"/>
          <w:szCs w:val="18"/>
        </w:rPr>
        <w:t>WOOD-TECH</w:t>
      </w:r>
      <w:r>
        <w:rPr>
          <w:rFonts w:ascii="Verdana" w:hAnsi="Verdana"/>
          <w:color w:val="000000"/>
          <w:sz w:val="18"/>
          <w:szCs w:val="18"/>
        </w:rPr>
        <w:t xml:space="preserve"> Erdészeti és Faipari Szakvásár</w:t>
      </w:r>
      <w:r w:rsidR="009352B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1993-2007</w:t>
      </w:r>
      <w:r w:rsidR="009352B3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között, szeptember elején évente került megszervezésre Sopronban a WOOD-TECH, melynek szervezésébe a</w:t>
      </w:r>
      <w:r w:rsidR="009352B3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a kezdetektől bekapcsolódott. A WOOD-TECH rendezvénysor 2008-tól – névtulajdonlási jogviták miatt – </w:t>
      </w:r>
      <w:proofErr w:type="spellStart"/>
      <w:r w:rsidRPr="00623D19">
        <w:rPr>
          <w:rFonts w:ascii="Verdana" w:hAnsi="Verdana"/>
          <w:b/>
          <w:color w:val="000000"/>
          <w:sz w:val="18"/>
          <w:szCs w:val="18"/>
        </w:rPr>
        <w:t>innoLignum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néven folytatódott. A kiállításon gyakorlatilag valamennyi hazai, és egyre több külföldi, erdészeti </w:t>
      </w:r>
      <w:proofErr w:type="gramStart"/>
      <w:r>
        <w:rPr>
          <w:rFonts w:ascii="Verdana" w:hAnsi="Verdana"/>
          <w:color w:val="000000"/>
          <w:sz w:val="18"/>
          <w:szCs w:val="18"/>
        </w:rPr>
        <w:t>gép gyártással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és kereskedelemmel foglalkozó cég jelen van.</w:t>
      </w:r>
    </w:p>
    <w:p w:rsidR="00866E52" w:rsidRDefault="00762713" w:rsidP="00623D19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9352B3">
        <w:rPr>
          <w:rFonts w:ascii="Verdana" w:hAnsi="Verdana"/>
          <w:b/>
          <w:color w:val="000000"/>
          <w:sz w:val="18"/>
          <w:szCs w:val="18"/>
        </w:rPr>
        <w:t>Bábolnai Gazdanapok</w:t>
      </w:r>
      <w:r w:rsidR="009352B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A Bábolnán évente ismétlődő kiállítás alapvetően a mezőgazdasági gépek seregszemléje, melyek közül az erdőgazdasági területen az erőgépek, a talajművelő gépek és a növényvédelmi gépek alkalmazhatók. E rendezvényen a gépek többsége üzem közben is látható.</w:t>
      </w:r>
    </w:p>
    <w:p w:rsidR="00866E52" w:rsidRDefault="00762713" w:rsidP="00623D19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9352B3">
        <w:rPr>
          <w:rFonts w:ascii="Verdana" w:hAnsi="Verdana"/>
          <w:b/>
          <w:color w:val="000000"/>
          <w:sz w:val="18"/>
          <w:szCs w:val="18"/>
        </w:rPr>
        <w:t>OMÉK</w:t>
      </w:r>
      <w:r>
        <w:rPr>
          <w:rFonts w:ascii="Verdana" w:hAnsi="Verdana"/>
          <w:color w:val="000000"/>
          <w:sz w:val="18"/>
          <w:szCs w:val="18"/>
        </w:rPr>
        <w:t xml:space="preserve"> Országos Mezőgazdasági és Élelmiszeripari Kiállítás és Vásár</w:t>
      </w:r>
      <w:r w:rsidR="009352B3"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 xml:space="preserve">Az </w:t>
      </w:r>
      <w:proofErr w:type="gramStart"/>
      <w:r>
        <w:rPr>
          <w:rFonts w:ascii="Verdana" w:hAnsi="Verdana"/>
          <w:color w:val="000000"/>
          <w:sz w:val="18"/>
          <w:szCs w:val="18"/>
        </w:rPr>
        <w:t>öt évente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ismétlődő kiállítás alapvetően a mezőgazdasági gépek és termékek seregszemléje, de erdőgazdasági vonatkozásai is vannak.</w:t>
      </w:r>
    </w:p>
    <w:p w:rsidR="00866E52" w:rsidRDefault="00762713" w:rsidP="00504CE2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1994-ben a</w:t>
      </w:r>
      <w:r w:rsidR="009352B3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– közösen az Erdőhasználati Szakosztállyal és az Erdészeti és Faipari Egyetem Múzeumával – kísérletet tett arra, hogy a múzeumhoz kötődően létrehozza az erdészeti eszközök és gépek gyűjteményét. „Úgy gondoljuk, nem szabad </w:t>
      </w:r>
      <w:proofErr w:type="gramStart"/>
      <w:r>
        <w:rPr>
          <w:rFonts w:ascii="Verdana" w:hAnsi="Verdana"/>
          <w:color w:val="000000"/>
          <w:sz w:val="18"/>
          <w:szCs w:val="18"/>
        </w:rPr>
        <w:t>veszni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hagyni a nagy múltú erdészeti gépgyártást és termékeit” írta az erdőgazdaságok vezérigazgatóihoz címzett közös levelében a</w:t>
      </w:r>
      <w:r w:rsidR="009352B3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 xml:space="preserve">Gépesítési Szakosztály akkori elnöke Káldy József, az Erdőhasználati Szakosztály akkori elnöke Ormos Balázs és a múzeum akkori igazgatója Dr. Rácz Józsefné. Sajnos az elképzelés nem valósult meg, a kezdeményezést követően csak az </w:t>
      </w:r>
      <w:proofErr w:type="spellStart"/>
      <w:r>
        <w:rPr>
          <w:rFonts w:ascii="Verdana" w:hAnsi="Verdana"/>
          <w:color w:val="000000"/>
          <w:sz w:val="18"/>
          <w:szCs w:val="18"/>
        </w:rPr>
        <w:t>Egererdő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Rt-től került néhány gép (általuk gyártott </w:t>
      </w:r>
      <w:proofErr w:type="spellStart"/>
      <w:r>
        <w:rPr>
          <w:rFonts w:ascii="Verdana" w:hAnsi="Verdana"/>
          <w:color w:val="000000"/>
          <w:sz w:val="18"/>
          <w:szCs w:val="18"/>
        </w:rPr>
        <w:t>kérgezőgép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és </w:t>
      </w:r>
      <w:proofErr w:type="spellStart"/>
      <w:r>
        <w:rPr>
          <w:rFonts w:ascii="Verdana" w:hAnsi="Verdana"/>
          <w:color w:val="000000"/>
          <w:sz w:val="18"/>
          <w:szCs w:val="18"/>
        </w:rPr>
        <w:t>hasítógép</w:t>
      </w:r>
      <w:proofErr w:type="spellEnd"/>
      <w:r>
        <w:rPr>
          <w:rFonts w:ascii="Verdana" w:hAnsi="Verdana"/>
          <w:color w:val="000000"/>
          <w:sz w:val="18"/>
          <w:szCs w:val="18"/>
        </w:rPr>
        <w:t>) Sopronba, Dr. Kovács Jenő c. egyetemi tanár, nyugalmazott vezérigazgató állhatatos munkájának köszönhetően. Az elképzelést megvalósítani talán még ma sem lenne késő.</w:t>
      </w:r>
    </w:p>
    <w:p w:rsidR="00866E52" w:rsidRDefault="00866E52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866E52" w:rsidRDefault="00762713" w:rsidP="00391AE4">
      <w:pPr>
        <w:spacing w:after="0" w:line="240" w:lineRule="auto"/>
        <w:rPr>
          <w:rStyle w:val="Kiemels"/>
          <w:rFonts w:ascii="Verdana" w:hAnsi="Verdana"/>
          <w:b/>
          <w:bCs/>
          <w:color w:val="000000"/>
          <w:sz w:val="18"/>
          <w:szCs w:val="18"/>
        </w:rPr>
      </w:pPr>
      <w:r>
        <w:rPr>
          <w:rStyle w:val="Kiemels"/>
          <w:rFonts w:ascii="Verdana" w:hAnsi="Verdana"/>
          <w:b/>
          <w:bCs/>
          <w:color w:val="000000"/>
          <w:sz w:val="18"/>
          <w:szCs w:val="18"/>
        </w:rPr>
        <w:t>Külföldi szakmai tanulmányutak</w:t>
      </w:r>
    </w:p>
    <w:p w:rsidR="00866E52" w:rsidRDefault="00762713" w:rsidP="00623D19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</w:t>
      </w:r>
      <w:r w:rsidR="009352B3">
        <w:rPr>
          <w:rFonts w:ascii="Verdana" w:hAnsi="Verdana"/>
          <w:color w:val="000000"/>
          <w:sz w:val="18"/>
          <w:szCs w:val="18"/>
        </w:rPr>
        <w:t xml:space="preserve">z Erdészeti </w:t>
      </w:r>
      <w:r>
        <w:rPr>
          <w:rFonts w:ascii="Verdana" w:hAnsi="Verdana"/>
          <w:color w:val="000000"/>
          <w:sz w:val="18"/>
          <w:szCs w:val="18"/>
        </w:rPr>
        <w:t>Gépesítési Szakosztály fennállása óta rendszeresen szervez külföldi szakmai tanulmányutakat, részben külföldi erdőgazdaságokhoz, gépgyártókhoz, gépkereskedőkhöz, részben a rendszeresen ismétlődő gépkiállításokra, vásárokra (</w:t>
      </w:r>
      <w:proofErr w:type="spellStart"/>
      <w:r>
        <w:rPr>
          <w:rFonts w:ascii="Verdana" w:hAnsi="Verdana"/>
          <w:color w:val="000000"/>
          <w:sz w:val="18"/>
          <w:szCs w:val="18"/>
        </w:rPr>
        <w:t>Astrofoma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erdészeti gépkiállítás és vásár,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Ausztria; ELMIA WOOD erdészeti gépkiállítás és bemutató, Svédország, </w:t>
      </w:r>
      <w:proofErr w:type="spellStart"/>
      <w:r>
        <w:rPr>
          <w:rFonts w:ascii="Verdana" w:hAnsi="Verdana"/>
          <w:color w:val="000000"/>
          <w:sz w:val="18"/>
          <w:szCs w:val="18"/>
        </w:rPr>
        <w:t>Jönköping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; INTERFORST Nemzetközi Erdészeti és Fafeldolgozási Szakvásár, Németország, München; </w:t>
      </w:r>
      <w:proofErr w:type="spellStart"/>
      <w:r>
        <w:rPr>
          <w:rFonts w:ascii="Verdana" w:hAnsi="Verdana"/>
          <w:color w:val="000000"/>
          <w:sz w:val="18"/>
          <w:szCs w:val="18"/>
        </w:rPr>
        <w:t>Kwf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Nemzetközi Erdészeti Gépesítési Szakvásár, Németország; TECHNAGRO és SILVA REGINA nemzetközi mezőgazdasági és erdészeti gépkiállítás és bemutató, Csehország,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Brno).</w:t>
      </w:r>
    </w:p>
    <w:p w:rsidR="00222558" w:rsidRDefault="00762713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külföldi tanulmányutak résztvevői – gyakorlatilag minden alkalommal – a szakmai programokon túl a felkeresett térség kulturális nevezetességeivel is ismerkedtek.</w:t>
      </w:r>
    </w:p>
    <w:p w:rsidR="00866E52" w:rsidRDefault="00866E52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866E52" w:rsidRDefault="00762713" w:rsidP="00391AE4">
      <w:pPr>
        <w:spacing w:after="0" w:line="240" w:lineRule="auto"/>
        <w:rPr>
          <w:rStyle w:val="Kiemels2"/>
          <w:rFonts w:ascii="Verdana" w:hAnsi="Verdana"/>
          <w:color w:val="000000"/>
          <w:sz w:val="18"/>
          <w:szCs w:val="18"/>
        </w:rPr>
      </w:pPr>
      <w:r>
        <w:rPr>
          <w:rStyle w:val="Kiemels2"/>
          <w:rFonts w:ascii="Verdana" w:hAnsi="Verdana"/>
          <w:color w:val="000000"/>
          <w:sz w:val="18"/>
          <w:szCs w:val="18"/>
        </w:rPr>
        <w:t>IRODALOM</w:t>
      </w:r>
    </w:p>
    <w:p w:rsidR="00866E52" w:rsidRDefault="00762713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Erdő és az Erdészeti Lapok 1955-2009 közti számainak „Egyesületi hírek” c. rovata.</w:t>
      </w:r>
      <w:r w:rsidR="007D1D8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Gépesítési Szakosztály megmaradt irattára.</w:t>
      </w:r>
    </w:p>
    <w:p w:rsidR="00866E52" w:rsidRDefault="00762713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Király P. (1966): Az Országos Erdészeti Egyesület története 1866-1966. MTESZ Házi Nyomda, Budapest. 300 p.</w:t>
      </w:r>
    </w:p>
    <w:p w:rsidR="00866E52" w:rsidRDefault="00866E52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866E52" w:rsidRDefault="00762713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Sopron, 201</w:t>
      </w:r>
      <w:r w:rsidR="009352B3">
        <w:rPr>
          <w:rFonts w:ascii="Verdana" w:hAnsi="Verdana"/>
          <w:color w:val="000000"/>
          <w:sz w:val="18"/>
          <w:szCs w:val="18"/>
        </w:rPr>
        <w:t>6</w:t>
      </w:r>
      <w:r>
        <w:rPr>
          <w:rFonts w:ascii="Verdana" w:hAnsi="Verdana"/>
          <w:color w:val="000000"/>
          <w:sz w:val="18"/>
          <w:szCs w:val="18"/>
        </w:rPr>
        <w:t>. április</w:t>
      </w:r>
    </w:p>
    <w:p w:rsidR="00866E52" w:rsidRDefault="00866E52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866E52" w:rsidRDefault="00866E52" w:rsidP="00391AE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866E52" w:rsidRDefault="00762713" w:rsidP="00391AE4">
      <w:pPr>
        <w:spacing w:after="0" w:line="240" w:lineRule="auto"/>
        <w:rPr>
          <w:rStyle w:val="Kiemels"/>
          <w:rFonts w:ascii="Verdana" w:hAnsi="Verdana"/>
          <w:color w:val="000000"/>
          <w:sz w:val="18"/>
          <w:szCs w:val="18"/>
        </w:rPr>
      </w:pPr>
      <w:r>
        <w:rPr>
          <w:rStyle w:val="Kiemels"/>
          <w:rFonts w:ascii="Verdana" w:hAnsi="Verdana"/>
          <w:color w:val="000000"/>
          <w:sz w:val="18"/>
          <w:szCs w:val="18"/>
        </w:rPr>
        <w:t>Prof. Dr. Horváth Béla</w:t>
      </w:r>
    </w:p>
    <w:p w:rsidR="000D1C2B" w:rsidRDefault="00762713" w:rsidP="00391AE4">
      <w:pPr>
        <w:spacing w:after="0" w:line="240" w:lineRule="auto"/>
      </w:pPr>
      <w:proofErr w:type="gramStart"/>
      <w:r>
        <w:rPr>
          <w:rFonts w:ascii="Verdana" w:hAnsi="Verdana"/>
          <w:color w:val="000000"/>
          <w:sz w:val="18"/>
          <w:szCs w:val="18"/>
        </w:rPr>
        <w:t>szakosztály-elnök</w:t>
      </w:r>
      <w:proofErr w:type="gramEnd"/>
    </w:p>
    <w:sectPr w:rsidR="000D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3EB3"/>
    <w:multiLevelType w:val="hybridMultilevel"/>
    <w:tmpl w:val="68167188"/>
    <w:lvl w:ilvl="0" w:tplc="17CC52D0">
      <w:start w:val="3"/>
      <w:numFmt w:val="bullet"/>
      <w:lvlText w:val="•"/>
      <w:lvlJc w:val="left"/>
      <w:pPr>
        <w:ind w:left="1069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13"/>
    <w:rsid w:val="000D1C2B"/>
    <w:rsid w:val="000D6021"/>
    <w:rsid w:val="000F4945"/>
    <w:rsid w:val="00162910"/>
    <w:rsid w:val="00195684"/>
    <w:rsid w:val="001F0D76"/>
    <w:rsid w:val="00215578"/>
    <w:rsid w:val="00222558"/>
    <w:rsid w:val="00237756"/>
    <w:rsid w:val="002C0DBB"/>
    <w:rsid w:val="00373E50"/>
    <w:rsid w:val="00391AE4"/>
    <w:rsid w:val="003C715C"/>
    <w:rsid w:val="003F2700"/>
    <w:rsid w:val="0041178E"/>
    <w:rsid w:val="00433FBD"/>
    <w:rsid w:val="004B04E5"/>
    <w:rsid w:val="004D2722"/>
    <w:rsid w:val="004D70E0"/>
    <w:rsid w:val="004F6A5A"/>
    <w:rsid w:val="00504CE2"/>
    <w:rsid w:val="005A2473"/>
    <w:rsid w:val="00621F19"/>
    <w:rsid w:val="00623D19"/>
    <w:rsid w:val="006449BB"/>
    <w:rsid w:val="00657EBA"/>
    <w:rsid w:val="00692298"/>
    <w:rsid w:val="006E762E"/>
    <w:rsid w:val="006F55C8"/>
    <w:rsid w:val="006F69C0"/>
    <w:rsid w:val="0074606B"/>
    <w:rsid w:val="00762713"/>
    <w:rsid w:val="007C2060"/>
    <w:rsid w:val="007D1D8D"/>
    <w:rsid w:val="007D612E"/>
    <w:rsid w:val="007E66B1"/>
    <w:rsid w:val="00833786"/>
    <w:rsid w:val="00856974"/>
    <w:rsid w:val="00866E52"/>
    <w:rsid w:val="00884DF4"/>
    <w:rsid w:val="0093307E"/>
    <w:rsid w:val="009352B3"/>
    <w:rsid w:val="00980EE3"/>
    <w:rsid w:val="0099260D"/>
    <w:rsid w:val="009D1FEF"/>
    <w:rsid w:val="009F786E"/>
    <w:rsid w:val="00A61F6F"/>
    <w:rsid w:val="00A77803"/>
    <w:rsid w:val="00A818A4"/>
    <w:rsid w:val="00B33AB5"/>
    <w:rsid w:val="00B36F8D"/>
    <w:rsid w:val="00B527EC"/>
    <w:rsid w:val="00BA2B40"/>
    <w:rsid w:val="00C2450A"/>
    <w:rsid w:val="00C6732A"/>
    <w:rsid w:val="00CB2711"/>
    <w:rsid w:val="00CE69D5"/>
    <w:rsid w:val="00D73F78"/>
    <w:rsid w:val="00D97EE2"/>
    <w:rsid w:val="00DA37F2"/>
    <w:rsid w:val="00DB564B"/>
    <w:rsid w:val="00E4116B"/>
    <w:rsid w:val="00EB4620"/>
    <w:rsid w:val="00EE2AEE"/>
    <w:rsid w:val="00F14047"/>
    <w:rsid w:val="00F63390"/>
    <w:rsid w:val="00FB3278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62713"/>
    <w:rPr>
      <w:b/>
      <w:bCs/>
    </w:rPr>
  </w:style>
  <w:style w:type="character" w:styleId="Kiemels">
    <w:name w:val="Emphasis"/>
    <w:basedOn w:val="Bekezdsalapbettpusa"/>
    <w:uiPriority w:val="20"/>
    <w:qFormat/>
    <w:rsid w:val="00762713"/>
    <w:rPr>
      <w:i/>
      <w:iCs/>
    </w:rPr>
  </w:style>
  <w:style w:type="table" w:styleId="Rcsostblzat">
    <w:name w:val="Table Grid"/>
    <w:basedOn w:val="Normltblzat"/>
    <w:uiPriority w:val="39"/>
    <w:rsid w:val="00DB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62713"/>
    <w:rPr>
      <w:b/>
      <w:bCs/>
    </w:rPr>
  </w:style>
  <w:style w:type="character" w:styleId="Kiemels">
    <w:name w:val="Emphasis"/>
    <w:basedOn w:val="Bekezdsalapbettpusa"/>
    <w:uiPriority w:val="20"/>
    <w:qFormat/>
    <w:rsid w:val="00762713"/>
    <w:rPr>
      <w:i/>
      <w:iCs/>
    </w:rPr>
  </w:style>
  <w:style w:type="table" w:styleId="Rcsostblzat">
    <w:name w:val="Table Grid"/>
    <w:basedOn w:val="Normltblzat"/>
    <w:uiPriority w:val="39"/>
    <w:rsid w:val="00DB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3266</Words>
  <Characters>22542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Major Tamás</cp:lastModifiedBy>
  <cp:revision>4</cp:revision>
  <dcterms:created xsi:type="dcterms:W3CDTF">2016-04-27T10:22:00Z</dcterms:created>
  <dcterms:modified xsi:type="dcterms:W3CDTF">2016-04-27T11:56:00Z</dcterms:modified>
</cp:coreProperties>
</file>